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D07DC" w14:textId="77777777" w:rsidR="00357F72" w:rsidRPr="00E506CC" w:rsidRDefault="00E11725" w:rsidP="00E506CC">
      <w:pPr>
        <w:pStyle w:val="Nzevdokumentu"/>
        <w:spacing w:before="3600"/>
      </w:pPr>
      <w:r>
        <w:rPr>
          <w:rStyle w:val="NzevdokumentuChar"/>
          <w:b/>
          <w:bCs/>
        </w:rPr>
        <w:t>Příloha č.</w:t>
      </w:r>
      <w:r w:rsidR="003D43B1">
        <w:rPr>
          <w:rStyle w:val="NzevdokumentuChar"/>
          <w:b/>
          <w:bCs/>
        </w:rPr>
        <w:t> </w:t>
      </w:r>
      <w:r w:rsidRPr="001128B6">
        <w:rPr>
          <w:rStyle w:val="NzevdokumentuChar"/>
          <w:b/>
          <w:bCs/>
          <w:highlight w:val="yellow"/>
        </w:rPr>
        <w:t>3</w:t>
      </w:r>
      <w:r>
        <w:rPr>
          <w:rStyle w:val="NzevdokumentuChar"/>
          <w:b/>
          <w:bCs/>
        </w:rPr>
        <w:t xml:space="preserve"> zadávací dokumentace</w:t>
      </w:r>
      <w:r w:rsidR="003D43B1">
        <w:rPr>
          <w:rStyle w:val="NzevdokumentuChar"/>
          <w:b/>
          <w:bCs/>
        </w:rPr>
        <w:t xml:space="preserve"> </w:t>
      </w:r>
      <w:r w:rsidR="00E506CC">
        <w:rPr>
          <w:rStyle w:val="NzevdokumentuChar"/>
          <w:b/>
          <w:bCs/>
        </w:rPr>
        <w:t>–</w:t>
      </w:r>
      <w:r w:rsidR="00673CA0">
        <w:rPr>
          <w:rStyle w:val="NzevdokumentuChar"/>
          <w:b/>
          <w:bCs/>
        </w:rPr>
        <w:br/>
        <w:t>N</w:t>
      </w:r>
      <w:r w:rsidRPr="00E11725">
        <w:rPr>
          <w:rStyle w:val="NzevdokumentuChar"/>
          <w:b/>
          <w:bCs/>
        </w:rPr>
        <w:t>ávrh smlouvy</w:t>
      </w:r>
    </w:p>
    <w:p w14:paraId="29636B00" w14:textId="7FF79B76" w:rsidR="00357F72" w:rsidRPr="00A61E27" w:rsidRDefault="00F32106" w:rsidP="001E78AD">
      <w:pPr>
        <w:pStyle w:val="Nzevveejnzakzky"/>
        <w:spacing w:after="3600"/>
      </w:pPr>
      <w:sdt>
        <w:sdtPr>
          <w:id w:val="-1729455402"/>
          <w:placeholder>
            <w:docPart w:val="47EDCC82D480435C86945A94DC8122F9"/>
          </w:placeholder>
          <w:text/>
        </w:sdtPr>
        <w:sdtEndPr/>
        <w:sdtContent>
          <w:r w:rsidR="00506869" w:rsidRPr="00506869">
            <w:t xml:space="preserve">KYBERNETICKÁ BEZPEČNOST IS NEMOCNICE KYJOV, PŘÍSPĚVKOVÁ ORGANIZACE </w:t>
          </w:r>
          <w:r w:rsidR="00506869">
            <w:t xml:space="preserve">                                             </w:t>
          </w:r>
          <w:r w:rsidR="00506869" w:rsidRPr="00506869">
            <w:tab/>
            <w:t>Část 2 – Dodávka technických a softwarových opatření</w:t>
          </w:r>
        </w:sdtContent>
      </w:sdt>
      <w:r w:rsidR="00B73E89">
        <w:rPr>
          <w:noProof/>
        </w:rPr>
        <w:drawing>
          <wp:anchor distT="0" distB="0" distL="114300" distR="114300" simplePos="0" relativeHeight="251659264" behindDoc="1" locked="0" layoutInCell="1" allowOverlap="1" wp14:anchorId="27FEDE4D" wp14:editId="77A2E565">
            <wp:simplePos x="0" y="0"/>
            <wp:positionH relativeFrom="margin">
              <wp:align>center</wp:align>
            </wp:positionH>
            <wp:positionV relativeFrom="margin">
              <wp:align>bottom</wp:align>
            </wp:positionV>
            <wp:extent cx="3196789" cy="1800000"/>
            <wp:effectExtent l="0" t="0" r="381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6789" cy="1800000"/>
                    </a:xfrm>
                    <a:prstGeom prst="rect">
                      <a:avLst/>
                    </a:prstGeom>
                    <a:noFill/>
                    <a:ln>
                      <a:noFill/>
                    </a:ln>
                  </pic:spPr>
                </pic:pic>
              </a:graphicData>
            </a:graphic>
          </wp:anchor>
        </w:drawing>
      </w:r>
    </w:p>
    <w:p w14:paraId="660C9E03" w14:textId="77777777" w:rsidR="00357F72" w:rsidRDefault="00357F72">
      <w:pPr>
        <w:spacing w:before="0" w:after="160" w:line="259" w:lineRule="auto"/>
      </w:pPr>
    </w:p>
    <w:p w14:paraId="0D16D014" w14:textId="77777777" w:rsidR="00357F72" w:rsidRDefault="00357F72">
      <w:pPr>
        <w:spacing w:before="0" w:after="160" w:line="259" w:lineRule="auto"/>
        <w:sectPr w:rsidR="00357F72" w:rsidSect="00796EC0">
          <w:headerReference w:type="default" r:id="rId12"/>
          <w:footerReference w:type="default" r:id="rId13"/>
          <w:headerReference w:type="first" r:id="rId14"/>
          <w:footerReference w:type="first" r:id="rId15"/>
          <w:type w:val="continuous"/>
          <w:pgSz w:w="11906" w:h="16838"/>
          <w:pgMar w:top="1701" w:right="1418" w:bottom="1418" w:left="1418" w:header="708" w:footer="708" w:gutter="0"/>
          <w:cols w:space="708"/>
          <w:docGrid w:linePitch="360"/>
        </w:sectPr>
      </w:pPr>
    </w:p>
    <w:p w14:paraId="3F3953D3" w14:textId="2FB8C81A" w:rsidR="00B40775" w:rsidRDefault="00E11725" w:rsidP="00E11725">
      <w:pPr>
        <w:pStyle w:val="Nzevsmlouvyodlo"/>
      </w:pPr>
      <w:r>
        <w:lastRenderedPageBreak/>
        <w:t>SMLOUVA</w:t>
      </w:r>
      <w:r w:rsidR="00584952">
        <w:t xml:space="preserve"> O DÍLO</w:t>
      </w:r>
    </w:p>
    <w:sdt>
      <w:sdtPr>
        <w:id w:val="-969822823"/>
        <w:placeholder>
          <w:docPart w:val="8394530CE57D4917B64831435B7DD399"/>
        </w:placeholder>
        <w:text/>
      </w:sdtPr>
      <w:sdtEndPr/>
      <w:sdtContent>
        <w:p w14:paraId="1551A736" w14:textId="03331BC6" w:rsidR="00E11725" w:rsidRPr="00024F36" w:rsidRDefault="00506869" w:rsidP="00E11725">
          <w:pPr>
            <w:pStyle w:val="Nzevsmlouvyodlo"/>
          </w:pPr>
          <w:r w:rsidRPr="00506869">
            <w:t xml:space="preserve">Kybernetická bezpečnost IS Nemocnice Kyjov, příspěvková organizace </w:t>
          </w:r>
          <w:r w:rsidRPr="00506869">
            <w:tab/>
          </w:r>
          <w:r>
            <w:t xml:space="preserve">                                                                                  </w:t>
          </w:r>
          <w:r w:rsidRPr="00506869">
            <w:t>Část 2 – Dodávka technických a softwarových opatření</w:t>
          </w:r>
        </w:p>
      </w:sdtContent>
    </w:sdt>
    <w:p w14:paraId="2901678B" w14:textId="733ADF74" w:rsidR="00E11725" w:rsidRPr="00903708" w:rsidRDefault="00E11725" w:rsidP="00677048">
      <w:pPr>
        <w:pStyle w:val="Zkladnpopis"/>
      </w:pPr>
      <w:r w:rsidRPr="00903708">
        <w:t xml:space="preserve">uzavřená </w:t>
      </w:r>
      <w:r w:rsidR="0087039F">
        <w:t>podle</w:t>
      </w:r>
      <w:r w:rsidRPr="00903708">
        <w:t xml:space="preserve"> </w:t>
      </w:r>
      <w:r w:rsidRPr="006F7B54">
        <w:t xml:space="preserve">§ </w:t>
      </w:r>
      <w:r w:rsidR="00677048" w:rsidRPr="006F7B54">
        <w:t>2358 a § 2371</w:t>
      </w:r>
      <w:r w:rsidR="003D43B1" w:rsidRPr="006F7B54">
        <w:t xml:space="preserve"> a </w:t>
      </w:r>
      <w:r w:rsidRPr="006F7B54">
        <w:t>násl.</w:t>
      </w:r>
      <w:r w:rsidR="00677048" w:rsidRPr="006F7B54">
        <w:t xml:space="preserve"> A § 2586</w:t>
      </w:r>
      <w:r w:rsidRPr="006F7B54">
        <w:t xml:space="preserve"> zákona č. 89/2012 Sb., občanský zákoník, ve znění pozdějších předpisů</w:t>
      </w:r>
      <w:r w:rsidR="002B408F" w:rsidRPr="006F7B54">
        <w:t>,</w:t>
      </w:r>
      <w:r w:rsidRPr="006F7B54">
        <w:t xml:space="preserve"> (</w:t>
      </w:r>
      <w:r w:rsidR="00313260" w:rsidRPr="006F7B54">
        <w:t>„</w:t>
      </w:r>
      <w:r w:rsidRPr="006F7B54">
        <w:rPr>
          <w:b/>
          <w:bCs/>
        </w:rPr>
        <w:t>občanský</w:t>
      </w:r>
      <w:r w:rsidRPr="006F7B54">
        <w:t xml:space="preserve"> </w:t>
      </w:r>
      <w:r w:rsidRPr="006F7B54">
        <w:rPr>
          <w:b/>
          <w:bCs/>
        </w:rPr>
        <w:t>zákoník</w:t>
      </w:r>
      <w:r w:rsidR="00313260" w:rsidRPr="006F7B54">
        <w:t>“</w:t>
      </w:r>
      <w:r w:rsidRPr="006F7B54">
        <w:t>)</w:t>
      </w:r>
      <w:r w:rsidR="00677048">
        <w:t xml:space="preserve"> </w:t>
      </w:r>
    </w:p>
    <w:p w14:paraId="35EE0DF2" w14:textId="77777777" w:rsidR="00E11725" w:rsidRPr="00903708" w:rsidRDefault="00E11725" w:rsidP="00E11725">
      <w:pPr>
        <w:pStyle w:val="Obyejn"/>
        <w:rPr>
          <w:color w:val="auto"/>
          <w:sz w:val="22"/>
          <w:szCs w:val="22"/>
        </w:rPr>
      </w:pPr>
      <w:r w:rsidRPr="00903708">
        <w:rPr>
          <w:color w:val="auto"/>
          <w:sz w:val="22"/>
          <w:szCs w:val="22"/>
        </w:rPr>
        <w:t>mezi:</w:t>
      </w:r>
    </w:p>
    <w:p w14:paraId="0899DD93" w14:textId="77777777" w:rsidR="00E11725" w:rsidRPr="00903708" w:rsidRDefault="00E11725" w:rsidP="00E11725">
      <w:pPr>
        <w:pStyle w:val="Obyejn"/>
        <w:rPr>
          <w:color w:val="auto"/>
          <w:sz w:val="22"/>
          <w:szCs w:val="22"/>
        </w:rPr>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8C74B5" w:rsidRPr="00903708" w14:paraId="6A28B7D2"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1D61005" w14:textId="77777777" w:rsidR="008C74B5" w:rsidRPr="00903708" w:rsidRDefault="008C74B5" w:rsidP="0030491F">
            <w:pPr>
              <w:pStyle w:val="Tabulka"/>
            </w:pPr>
            <w:r w:rsidRPr="00903708">
              <w:t>Název:</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C314B75" w14:textId="77777777" w:rsidR="008C74B5" w:rsidRPr="00C8309B" w:rsidRDefault="006331DC" w:rsidP="0030491F">
            <w:pPr>
              <w:pStyle w:val="Tabulka"/>
              <w:rPr>
                <w:bCs/>
              </w:rPr>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1FFB1F27"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720D7D8" w14:textId="77777777" w:rsidR="006331DC" w:rsidRPr="00903708" w:rsidRDefault="006331DC" w:rsidP="0030491F">
            <w:pPr>
              <w:pStyle w:val="Tabulka"/>
            </w:pPr>
            <w:r w:rsidRPr="00903708">
              <w:t>Sídlo: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2054A2C"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3F5DF08C"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7FE6D23D" w14:textId="77777777" w:rsidR="006331DC" w:rsidRPr="00903708" w:rsidRDefault="006331DC" w:rsidP="0030491F">
            <w:pPr>
              <w:pStyle w:val="Tabulka"/>
            </w:pPr>
            <w:r w:rsidRPr="00903708">
              <w:t>IČO: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51C7268"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284B91C1"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1E212DD" w14:textId="77777777" w:rsidR="006331DC" w:rsidRPr="00903708" w:rsidRDefault="006331DC" w:rsidP="0030491F">
            <w:pPr>
              <w:pStyle w:val="Tabulka"/>
            </w:pPr>
            <w:r w:rsidRPr="00903708">
              <w:t>DIČ:</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8FA6042"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7F372809"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7623616B" w14:textId="77777777" w:rsidR="006331DC" w:rsidRPr="00903708" w:rsidRDefault="006331DC" w:rsidP="0030491F">
            <w:pPr>
              <w:pStyle w:val="Tabulka"/>
            </w:pPr>
            <w:r w:rsidRPr="00903708">
              <w:t>Právní forma:</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465D2A93"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87039F" w:rsidRPr="00903708" w14:paraId="2CFD2889"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207CAEC" w14:textId="77777777" w:rsidR="0087039F" w:rsidRPr="00903708" w:rsidRDefault="0087039F" w:rsidP="0030491F">
            <w:pPr>
              <w:pStyle w:val="Tabulka"/>
            </w:pPr>
            <w:r w:rsidRPr="00EF1C4A">
              <w:rPr>
                <w:highlight w:val="yellow"/>
              </w:rPr>
              <w:t>Zápis ve veřejném rejstříku: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00077B6" w14:textId="77777777" w:rsidR="0087039F" w:rsidRPr="00E83755" w:rsidRDefault="0087039F" w:rsidP="0030491F">
            <w:pPr>
              <w:pStyle w:val="Tabulka"/>
              <w:rPr>
                <w:bCs/>
                <w:highlight w:val="lightGray"/>
              </w:rPr>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30491F" w:rsidRPr="00903708" w14:paraId="24AB7D9C"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0708C8B7" w14:textId="77777777" w:rsidR="0030491F" w:rsidRPr="00903708" w:rsidRDefault="0030491F" w:rsidP="0030491F">
            <w:pPr>
              <w:pStyle w:val="Tabulka"/>
            </w:pPr>
            <w:r w:rsidRPr="00903708">
              <w:t>Zastoupen</w:t>
            </w:r>
            <w:r>
              <w:t>í</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708B8EE" w14:textId="77777777" w:rsidR="0030491F" w:rsidRPr="00903708" w:rsidRDefault="00B90AB0" w:rsidP="0030491F">
            <w:pPr>
              <w:pStyle w:val="Tabulka"/>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4E3DA82E"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1FE7E32" w14:textId="77777777" w:rsidR="0030491F" w:rsidRPr="00903708" w:rsidRDefault="0030491F" w:rsidP="0030491F">
            <w:pPr>
              <w:pStyle w:val="Tabulka"/>
            </w:pPr>
            <w:r w:rsidRPr="00903708">
              <w:t>Bankovní spojení:</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B3C2AAA" w14:textId="77777777" w:rsidR="0030491F" w:rsidRPr="00903708" w:rsidRDefault="00B90AB0" w:rsidP="0030491F">
            <w:pPr>
              <w:pStyle w:val="Tabulka"/>
              <w:rPr>
                <w:highlight w:val="green"/>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138FCBC5" w14:textId="77777777" w:rsidTr="0030491F">
        <w:trPr>
          <w:trHeight w:val="295"/>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E69C042" w14:textId="77777777" w:rsidR="0030491F" w:rsidRPr="00903708" w:rsidRDefault="0030491F" w:rsidP="0030491F">
            <w:pPr>
              <w:pStyle w:val="Tabulka"/>
            </w:pPr>
            <w:r w:rsidRPr="00903708">
              <w:t>Číslo účtu: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A016BC2" w14:textId="77777777" w:rsidR="0030491F" w:rsidRPr="00903708" w:rsidRDefault="00B90AB0" w:rsidP="0030491F">
            <w:pPr>
              <w:pStyle w:val="Tabulka"/>
              <w:rPr>
                <w:highlight w:val="green"/>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02605D67" w14:textId="77777777" w:rsidTr="0030491F">
        <w:trPr>
          <w:trHeight w:val="506"/>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E88F353" w14:textId="77777777" w:rsidR="0030491F" w:rsidRPr="00903708" w:rsidRDefault="0030491F" w:rsidP="0030491F">
            <w:pPr>
              <w:pStyle w:val="Tabulka"/>
            </w:pPr>
            <w:r w:rsidRPr="00903708">
              <w:t>Oprávněný zástupce ve věcech obchodních</w:t>
            </w:r>
            <w:r w:rsidR="003D43B1">
              <w:t xml:space="preserve"> a </w:t>
            </w:r>
            <w:r w:rsidRPr="00903708">
              <w:t>smluvních dodatků:</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6EB77D1" w14:textId="77777777" w:rsidR="0030491F" w:rsidRPr="00903708" w:rsidRDefault="00B90AB0" w:rsidP="0030491F">
            <w:pPr>
              <w:pStyle w:val="Tabulka"/>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79A14B15"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5EBEF0A" w14:textId="77777777" w:rsidR="0030491F" w:rsidRPr="00903708" w:rsidRDefault="0030491F" w:rsidP="0030491F">
            <w:pPr>
              <w:pStyle w:val="Tabulka"/>
            </w:pPr>
            <w:r w:rsidRPr="00903708">
              <w:t>Oprávněný zástupce ve věcech technických:</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73E3C70" w14:textId="77777777" w:rsidR="0030491F" w:rsidRPr="004C1FC6" w:rsidRDefault="00B90AB0" w:rsidP="0030491F">
            <w:pPr>
              <w:pStyle w:val="Tabulka"/>
              <w:rPr>
                <w:highlight w:val="yellow"/>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bl>
    <w:p w14:paraId="3BCA5FE3" w14:textId="21869668" w:rsidR="00E11725" w:rsidRPr="00903708" w:rsidRDefault="00E11725" w:rsidP="00E11725">
      <w:pPr>
        <w:pStyle w:val="Obyejn"/>
        <w:rPr>
          <w:color w:val="auto"/>
          <w:sz w:val="22"/>
          <w:szCs w:val="22"/>
        </w:rPr>
      </w:pPr>
      <w:r w:rsidRPr="00903708">
        <w:rPr>
          <w:color w:val="auto"/>
          <w:sz w:val="22"/>
          <w:szCs w:val="22"/>
        </w:rPr>
        <w:t>(</w:t>
      </w:r>
      <w:r w:rsidR="00313260">
        <w:rPr>
          <w:color w:val="auto"/>
          <w:sz w:val="22"/>
          <w:szCs w:val="22"/>
        </w:rPr>
        <w:t>„</w:t>
      </w:r>
      <w:r w:rsidR="00833249">
        <w:rPr>
          <w:b/>
          <w:color w:val="auto"/>
          <w:sz w:val="22"/>
          <w:szCs w:val="22"/>
        </w:rPr>
        <w:t>objednatel</w:t>
      </w:r>
      <w:r w:rsidR="00313260" w:rsidRPr="00313260">
        <w:rPr>
          <w:bCs/>
          <w:color w:val="auto"/>
          <w:sz w:val="22"/>
          <w:szCs w:val="22"/>
        </w:rPr>
        <w:t>“</w:t>
      </w:r>
      <w:r w:rsidRPr="00903708">
        <w:rPr>
          <w:color w:val="auto"/>
          <w:sz w:val="22"/>
          <w:szCs w:val="22"/>
        </w:rPr>
        <w:t>)</w:t>
      </w:r>
    </w:p>
    <w:p w14:paraId="5DCD59A9" w14:textId="77777777" w:rsidR="00E11725" w:rsidRPr="00903708" w:rsidRDefault="00E11725" w:rsidP="00E11725">
      <w:pPr>
        <w:pStyle w:val="Obyejn"/>
        <w:rPr>
          <w:color w:val="auto"/>
          <w:sz w:val="22"/>
          <w:szCs w:val="22"/>
        </w:rPr>
      </w:pPr>
    </w:p>
    <w:p w14:paraId="29F58C33" w14:textId="77777777" w:rsidR="00E11725" w:rsidRPr="00903708" w:rsidRDefault="00E11725" w:rsidP="00E11725">
      <w:pPr>
        <w:pStyle w:val="Obyejn"/>
        <w:rPr>
          <w:color w:val="auto"/>
          <w:sz w:val="22"/>
          <w:szCs w:val="22"/>
        </w:rPr>
      </w:pPr>
      <w:r w:rsidRPr="00903708">
        <w:rPr>
          <w:color w:val="auto"/>
          <w:sz w:val="22"/>
          <w:szCs w:val="22"/>
        </w:rPr>
        <w:t>a</w:t>
      </w:r>
    </w:p>
    <w:p w14:paraId="4C105845" w14:textId="77777777" w:rsidR="00E11725" w:rsidRPr="00903708" w:rsidRDefault="00E11725" w:rsidP="00E11725">
      <w:pPr>
        <w:pStyle w:val="Obyejn"/>
        <w:rPr>
          <w:color w:val="auto"/>
          <w:sz w:val="22"/>
          <w:szCs w:val="22"/>
        </w:rPr>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11725" w:rsidRPr="00903708" w14:paraId="2039A9C3"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A171D71" w14:textId="77777777" w:rsidR="00E11725" w:rsidRPr="00903708" w:rsidRDefault="00E11725" w:rsidP="00E11725">
            <w:pPr>
              <w:pStyle w:val="Tabulka"/>
            </w:pPr>
            <w:r w:rsidRPr="00903708">
              <w:t>Název:</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3D151BD" w14:textId="77777777" w:rsidR="00E11725" w:rsidRPr="00907B1E" w:rsidRDefault="00C8309B" w:rsidP="00E11725">
            <w:pPr>
              <w:pStyle w:val="Tabulka"/>
              <w:rPr>
                <w:b/>
                <w:bCs/>
                <w:lang w:val="en-U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4769371A"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F32591B" w14:textId="77777777" w:rsidR="00E11725" w:rsidRPr="00903708" w:rsidRDefault="00E11725" w:rsidP="00E11725">
            <w:pPr>
              <w:pStyle w:val="Tabulka"/>
            </w:pPr>
            <w:r w:rsidRPr="00903708">
              <w:t>Sídlo: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99154A6" w14:textId="77777777" w:rsidR="00E11725" w:rsidRPr="00B90AB0" w:rsidRDefault="00C8309B"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3241E744"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A73AF46" w14:textId="77777777" w:rsidR="00E11725" w:rsidRPr="00903708" w:rsidRDefault="00E11725" w:rsidP="00E11725">
            <w:pPr>
              <w:pStyle w:val="Tabulka"/>
            </w:pPr>
            <w:r w:rsidRPr="00903708">
              <w:t>IČO: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317C734"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3B329B57"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551D939" w14:textId="77777777" w:rsidR="00E11725" w:rsidRPr="00903708" w:rsidRDefault="00E11725" w:rsidP="00E11725">
            <w:pPr>
              <w:pStyle w:val="Tabulka"/>
            </w:pPr>
            <w:r w:rsidRPr="00903708">
              <w:t>DIČ:</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007180D"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309900D"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F7E32AC" w14:textId="77777777" w:rsidR="00E11725" w:rsidRPr="00903708" w:rsidRDefault="00E11725" w:rsidP="00E11725">
            <w:pPr>
              <w:pStyle w:val="Tabulka"/>
            </w:pPr>
            <w:r w:rsidRPr="00903708">
              <w:t>Právní forma:</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76AB0B3"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46EB2944"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00E83870" w14:textId="77777777" w:rsidR="00E11725" w:rsidRPr="00903708" w:rsidRDefault="00E11725" w:rsidP="00E11725">
            <w:pPr>
              <w:pStyle w:val="Tabulka"/>
            </w:pPr>
            <w:r w:rsidRPr="00903708">
              <w:t>Zápis v</w:t>
            </w:r>
            <w:r>
              <w:t>e veřejném rejstříku</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7C9E1DF" w14:textId="77777777" w:rsidR="00E11725" w:rsidRPr="00903708" w:rsidRDefault="00E11725" w:rsidP="00E11725">
            <w:pPr>
              <w:pStyle w:val="Tabulka"/>
            </w:pPr>
            <w:r w:rsidRPr="002D4A39">
              <w:rPr>
                <w:highlight w:val="yellow"/>
              </w:rPr>
              <w:t>OR</w:t>
            </w:r>
            <w:r w:rsidRPr="00903708">
              <w:t xml:space="preserve"> vedený</w:t>
            </w:r>
            <w:r w:rsidR="001B7C9F">
              <w:t xml:space="preserve"> </w:t>
            </w:r>
            <w:r w:rsidR="00C8309B">
              <w:rPr>
                <w:bCs/>
                <w:highlight w:val="lightGray"/>
              </w:rPr>
              <w:fldChar w:fldCharType="begin"/>
            </w:r>
            <w:r w:rsidR="00C8309B">
              <w:rPr>
                <w:bCs/>
                <w:highlight w:val="lightGray"/>
              </w:rPr>
              <w:instrText xml:space="preserve"> MACROBUTTON  AcceptConflict "[Doplní zadavatel před uzavřením smlouvy podle nabídky]" </w:instrText>
            </w:r>
            <w:r w:rsidR="00C8309B">
              <w:rPr>
                <w:bCs/>
                <w:highlight w:val="lightGray"/>
              </w:rPr>
              <w:fldChar w:fldCharType="end"/>
            </w:r>
            <w:r w:rsidRPr="00903708">
              <w:t xml:space="preserve">, </w:t>
            </w:r>
            <w:proofErr w:type="spellStart"/>
            <w:r w:rsidR="008F60AA" w:rsidRPr="002D4A39">
              <w:rPr>
                <w:highlight w:val="yellow"/>
              </w:rPr>
              <w:t>sp</w:t>
            </w:r>
            <w:proofErr w:type="spellEnd"/>
            <w:r w:rsidR="008F60AA" w:rsidRPr="002D4A39">
              <w:rPr>
                <w:highlight w:val="yellow"/>
              </w:rPr>
              <w:t>. zn.</w:t>
            </w:r>
            <w:r w:rsidR="00B90AB0" w:rsidRPr="00C8309B">
              <w:rPr>
                <w:bCs/>
              </w:rPr>
              <w:t xml:space="preserve"> </w:t>
            </w:r>
            <w:r w:rsidR="00C8309B">
              <w:rPr>
                <w:bCs/>
                <w:highlight w:val="lightGray"/>
              </w:rPr>
              <w:fldChar w:fldCharType="begin"/>
            </w:r>
            <w:r w:rsidR="00C8309B">
              <w:rPr>
                <w:bCs/>
                <w:highlight w:val="lightGray"/>
              </w:rPr>
              <w:instrText xml:space="preserve"> MACROBUTTON  AcceptConflict "[Doplní zadavatel před uzavřením smlouvy podle nabídky]" </w:instrText>
            </w:r>
            <w:r w:rsidR="00C8309B">
              <w:rPr>
                <w:bCs/>
                <w:highlight w:val="lightGray"/>
              </w:rPr>
              <w:fldChar w:fldCharType="end"/>
            </w:r>
          </w:p>
        </w:tc>
      </w:tr>
      <w:tr w:rsidR="00E11725" w:rsidRPr="00903708" w14:paraId="3FC6A8C9"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69AE14E" w14:textId="77777777" w:rsidR="00E11725" w:rsidRPr="00903708" w:rsidRDefault="00E11725" w:rsidP="00E11725">
            <w:pPr>
              <w:pStyle w:val="Tabulka"/>
            </w:pPr>
            <w:r w:rsidRPr="00903708">
              <w:t>Zastoupen</w:t>
            </w:r>
            <w:r w:rsidR="00566DB5">
              <w:t>í</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EC251BE" w14:textId="77777777" w:rsidR="00E11725" w:rsidRPr="00903708" w:rsidRDefault="002D4A39"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24A2476"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345FACA" w14:textId="77777777" w:rsidR="00E11725" w:rsidRPr="00903708" w:rsidRDefault="00E11725" w:rsidP="00E11725">
            <w:pPr>
              <w:pStyle w:val="Tabulka"/>
            </w:pPr>
            <w:r w:rsidRPr="00903708">
              <w:t>Bankovní spojení:</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EB2F411" w14:textId="77777777" w:rsidR="00E11725" w:rsidRPr="00903708" w:rsidRDefault="002D4A39"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16F92542"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165BF79" w14:textId="77777777" w:rsidR="00E11725" w:rsidRPr="00903708" w:rsidRDefault="00E11725" w:rsidP="00E11725">
            <w:pPr>
              <w:pStyle w:val="Tabulka"/>
            </w:pPr>
            <w:r w:rsidRPr="00903708">
              <w:t>Číslo účtu: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76F616B"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08E2393D"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F171137" w14:textId="77777777" w:rsidR="00E11725" w:rsidRPr="00903708" w:rsidRDefault="00E11725" w:rsidP="00E11725">
            <w:pPr>
              <w:pStyle w:val="Tabulka"/>
            </w:pPr>
            <w:r w:rsidRPr="00903708">
              <w:t>Oprávněný zástupce ve věcech obchodních</w:t>
            </w:r>
            <w:r w:rsidR="003D43B1">
              <w:t xml:space="preserve"> a </w:t>
            </w:r>
            <w:r w:rsidRPr="00903708">
              <w:t>smluvních dodatků:</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2FC6CAE"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CC4DCA6"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9BA8D75" w14:textId="77777777" w:rsidR="00E11725" w:rsidRPr="00903708" w:rsidRDefault="00E11725" w:rsidP="00E11725">
            <w:pPr>
              <w:pStyle w:val="Tabulka"/>
            </w:pPr>
            <w:r w:rsidRPr="00903708">
              <w:t>Oprávněný zástupce ve věcech technických:</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4D1B977"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bl>
    <w:p w14:paraId="76FFF5E7" w14:textId="0445158F" w:rsidR="00E11725" w:rsidRPr="00677048" w:rsidRDefault="00E11725" w:rsidP="00E11725">
      <w:pPr>
        <w:pStyle w:val="Obyejn"/>
        <w:rPr>
          <w:color w:val="auto"/>
          <w:sz w:val="22"/>
          <w:szCs w:val="22"/>
        </w:rPr>
      </w:pPr>
      <w:r w:rsidRPr="00903708">
        <w:rPr>
          <w:color w:val="auto"/>
          <w:sz w:val="22"/>
          <w:szCs w:val="22"/>
        </w:rPr>
        <w:t>(</w:t>
      </w:r>
      <w:r w:rsidR="00A63E2B">
        <w:rPr>
          <w:color w:val="auto"/>
          <w:sz w:val="22"/>
          <w:szCs w:val="22"/>
        </w:rPr>
        <w:t>„</w:t>
      </w:r>
      <w:r w:rsidR="00833249">
        <w:rPr>
          <w:b/>
          <w:color w:val="auto"/>
          <w:sz w:val="22"/>
          <w:szCs w:val="22"/>
        </w:rPr>
        <w:t>zhotovitel</w:t>
      </w:r>
      <w:r w:rsidR="00313260" w:rsidRPr="00313260">
        <w:rPr>
          <w:bCs/>
          <w:color w:val="auto"/>
          <w:sz w:val="22"/>
          <w:szCs w:val="22"/>
        </w:rPr>
        <w:t>“</w:t>
      </w:r>
      <w:r w:rsidRPr="00903708">
        <w:rPr>
          <w:color w:val="auto"/>
          <w:sz w:val="22"/>
          <w:szCs w:val="22"/>
        </w:rPr>
        <w:t>)</w:t>
      </w:r>
      <w:r w:rsidRPr="00903708">
        <w:rPr>
          <w:color w:val="auto"/>
        </w:rPr>
        <w:br w:type="page"/>
      </w:r>
    </w:p>
    <w:p w14:paraId="54899BBF" w14:textId="77777777" w:rsidR="00E12D7E" w:rsidRPr="00E12D7E" w:rsidRDefault="00E12D7E" w:rsidP="00E12D7E">
      <w:pPr>
        <w:pStyle w:val="Nadpis1"/>
      </w:pPr>
      <w:bookmarkStart w:id="0" w:name="_Toc54701918"/>
      <w:r w:rsidRPr="00E12D7E">
        <w:lastRenderedPageBreak/>
        <w:t>Vymezení základních pojmů</w:t>
      </w:r>
      <w:bookmarkEnd w:id="0"/>
    </w:p>
    <w:p w14:paraId="3E28DFE7" w14:textId="031D4B9B" w:rsidR="00E12D7E" w:rsidRPr="005E00E5" w:rsidRDefault="00913EFF" w:rsidP="00E12D7E">
      <w:pPr>
        <w:pStyle w:val="Tloslovan"/>
      </w:pPr>
      <w:r>
        <w:t>Objednatel</w:t>
      </w:r>
      <w:r w:rsidR="00E12D7E" w:rsidRPr="005E00E5">
        <w:t xml:space="preserve"> je zadavatel zadávacího řízení na veřejnou zakázku</w:t>
      </w:r>
      <w:r w:rsidR="003D43B1">
        <w:t xml:space="preserve"> s </w:t>
      </w:r>
      <w:bookmarkStart w:id="1" w:name="_Hlk54701374"/>
      <w:r w:rsidR="00BC3AA6">
        <w:t xml:space="preserve">názvem </w:t>
      </w:r>
      <w:sdt>
        <w:sdtPr>
          <w:id w:val="735984150"/>
          <w:placeholder>
            <w:docPart w:val="1D76505B94164EAC862EC5A395A4E3C9"/>
          </w:placeholder>
          <w:text/>
        </w:sdtPr>
        <w:sdtEndPr/>
        <w:sdtContent>
          <w:r w:rsidRPr="00913EFF">
            <w:t>Kybernetická bezpečnost IS Nemocnice Kyjov, příspěvková organizace</w:t>
          </w:r>
        </w:sdtContent>
      </w:sdt>
      <w:bookmarkEnd w:id="1"/>
      <w:r w:rsidR="001B00EA">
        <w:t xml:space="preserve"> (</w:t>
      </w:r>
      <w:r w:rsidR="00A63E2B">
        <w:t>„</w:t>
      </w:r>
      <w:r w:rsidR="00E12D7E" w:rsidRPr="00E12D7E">
        <w:rPr>
          <w:b/>
          <w:bCs/>
        </w:rPr>
        <w:t>zadávací</w:t>
      </w:r>
      <w:r w:rsidR="00E12D7E" w:rsidRPr="005E00E5">
        <w:t xml:space="preserve"> </w:t>
      </w:r>
      <w:r w:rsidR="00E12D7E" w:rsidRPr="00E12D7E">
        <w:rPr>
          <w:b/>
          <w:bCs/>
        </w:rPr>
        <w:t>řízení</w:t>
      </w:r>
      <w:r w:rsidR="00313260" w:rsidRPr="00313260">
        <w:t>“</w:t>
      </w:r>
      <w:r w:rsidR="00E12D7E">
        <w:t xml:space="preserve">) po </w:t>
      </w:r>
      <w:r w:rsidR="009D06FF">
        <w:t>uzavření</w:t>
      </w:r>
      <w:r w:rsidR="00E12D7E">
        <w:t xml:space="preserve"> této smlouvy</w:t>
      </w:r>
      <w:r w:rsidR="003D43B1">
        <w:t xml:space="preserve"> </w:t>
      </w:r>
      <w:r w:rsidR="00CA446D">
        <w:t>(„</w:t>
      </w:r>
      <w:r w:rsidR="00CA446D" w:rsidRPr="00C43ABE">
        <w:rPr>
          <w:b/>
          <w:bCs/>
        </w:rPr>
        <w:t>smlouva</w:t>
      </w:r>
      <w:r w:rsidR="00CA446D">
        <w:t>“)</w:t>
      </w:r>
      <w:r w:rsidR="00E12D7E" w:rsidRPr="005E00E5">
        <w:t>.</w:t>
      </w:r>
    </w:p>
    <w:p w14:paraId="412281E0" w14:textId="68ACACC6" w:rsidR="00E12D7E" w:rsidRPr="005E00E5" w:rsidRDefault="00913EFF" w:rsidP="00E12D7E">
      <w:pPr>
        <w:pStyle w:val="Tloslovan"/>
      </w:pPr>
      <w:bookmarkStart w:id="2" w:name="_Hlk60196056"/>
      <w:r>
        <w:t>Zhotovitelem</w:t>
      </w:r>
      <w:r w:rsidR="00E12D7E" w:rsidRPr="005E00E5">
        <w:t xml:space="preserve"> je dodavatel, který podal nabídku</w:t>
      </w:r>
      <w:r w:rsidR="003D43B1">
        <w:t xml:space="preserve"> v </w:t>
      </w:r>
      <w:r w:rsidR="00E12D7E" w:rsidRPr="005E00E5">
        <w:t>rámci zadávacího řízení</w:t>
      </w:r>
      <w:r w:rsidR="003D43B1">
        <w:t xml:space="preserve"> a </w:t>
      </w:r>
      <w:r w:rsidR="00E12D7E" w:rsidRPr="005E00E5">
        <w:t>se kterým byla na základě zadávacího řízení uzavřena smlouva</w:t>
      </w:r>
      <w:bookmarkEnd w:id="2"/>
      <w:r w:rsidR="00E12D7E" w:rsidRPr="005E00E5">
        <w:t>.</w:t>
      </w:r>
    </w:p>
    <w:p w14:paraId="63DD49DC" w14:textId="3AA16DDA" w:rsidR="00E12D7E" w:rsidRPr="005E00E5" w:rsidRDefault="00EA1751" w:rsidP="00E12D7E">
      <w:pPr>
        <w:pStyle w:val="Tloslovan"/>
      </w:pPr>
      <w:bookmarkStart w:id="3" w:name="_Hlk60196062"/>
      <w:r>
        <w:t>Poddodavatelem</w:t>
      </w:r>
      <w:r w:rsidR="00E12D7E" w:rsidRPr="005E00E5">
        <w:t xml:space="preserve"> je </w:t>
      </w:r>
      <w:r w:rsidR="00CA4C32">
        <w:t xml:space="preserve">i </w:t>
      </w:r>
      <w:r w:rsidR="00E12D7E" w:rsidRPr="005E00E5">
        <w:t xml:space="preserve">poddodavatel </w:t>
      </w:r>
      <w:bookmarkStart w:id="4" w:name="_Hlk53188454"/>
      <w:r w:rsidR="009D06FF" w:rsidRPr="00754A93">
        <w:t xml:space="preserve">uvedený v nabídce podané </w:t>
      </w:r>
      <w:r w:rsidR="00913EFF">
        <w:t>zhotovitelem</w:t>
      </w:r>
      <w:r w:rsidR="009D06FF" w:rsidRPr="00754A93">
        <w:t xml:space="preserve"> </w:t>
      </w:r>
      <w:r w:rsidR="002027DB">
        <w:t>v </w:t>
      </w:r>
      <w:r w:rsidR="002027DB" w:rsidRPr="005E00E5">
        <w:t>rámci zadávacího řízení</w:t>
      </w:r>
      <w:r w:rsidR="002027DB">
        <w:t xml:space="preserve"> </w:t>
      </w:r>
      <w:r w:rsidR="00E12D7E" w:rsidRPr="005E00E5">
        <w:t>po uzavření smlouvy</w:t>
      </w:r>
      <w:bookmarkEnd w:id="3"/>
      <w:bookmarkEnd w:id="4"/>
      <w:r w:rsidR="00E12D7E" w:rsidRPr="005E00E5">
        <w:t>.</w:t>
      </w:r>
    </w:p>
    <w:p w14:paraId="3B6774CF" w14:textId="77777777" w:rsidR="00E12D7E" w:rsidRPr="006F7B54" w:rsidRDefault="00973BE7" w:rsidP="00E12D7E">
      <w:pPr>
        <w:pStyle w:val="Tloslovan"/>
      </w:pPr>
      <w:r w:rsidRPr="006F7B54">
        <w:t xml:space="preserve">Specifikací </w:t>
      </w:r>
      <w:r w:rsidR="00F61806" w:rsidRPr="006F7B54">
        <w:t xml:space="preserve">předmětu dodávky </w:t>
      </w:r>
      <w:r w:rsidR="00C15217" w:rsidRPr="006F7B54">
        <w:t>či</w:t>
      </w:r>
      <w:r w:rsidRPr="006F7B54">
        <w:t xml:space="preserve"> technickou specifikací </w:t>
      </w:r>
      <w:r w:rsidR="00E12D7E" w:rsidRPr="006F7B54">
        <w:t xml:space="preserve">je </w:t>
      </w:r>
      <w:r w:rsidRPr="006F7B54">
        <w:t xml:space="preserve">technická specifikace </w:t>
      </w:r>
      <w:r w:rsidR="00F61806" w:rsidRPr="006F7B54">
        <w:t xml:space="preserve">předmětu </w:t>
      </w:r>
      <w:r w:rsidR="00B147AD" w:rsidRPr="006F7B54">
        <w:t>dodávky</w:t>
      </w:r>
      <w:r w:rsidR="00E12D7E" w:rsidRPr="006F7B54">
        <w:t>, která byla přílohou zadávací dokumentace</w:t>
      </w:r>
      <w:r w:rsidR="003D43B1" w:rsidRPr="006F7B54">
        <w:t xml:space="preserve"> v </w:t>
      </w:r>
      <w:r w:rsidR="00E12D7E" w:rsidRPr="006F7B54">
        <w:t>zadávacím řízení</w:t>
      </w:r>
      <w:bookmarkStart w:id="5" w:name="_Hlk60196365"/>
      <w:r w:rsidR="00E12D7E" w:rsidRPr="006F7B54">
        <w:t>.</w:t>
      </w:r>
      <w:bookmarkEnd w:id="5"/>
      <w:r w:rsidR="00122F1E" w:rsidRPr="006F7B54">
        <w:t xml:space="preserve"> Specifikace předmětu dodávky je přílohou smlouvy.</w:t>
      </w:r>
    </w:p>
    <w:p w14:paraId="0AF8F4A8" w14:textId="386C197E" w:rsidR="00E12D7E" w:rsidRPr="0030491F" w:rsidRDefault="00913EFF" w:rsidP="00E12D7E">
      <w:pPr>
        <w:pStyle w:val="Tloslovan"/>
      </w:pPr>
      <w:bookmarkStart w:id="6" w:name="_Hlk60196418"/>
      <w:r>
        <w:t>Kalkulací nabídkové ceny</w:t>
      </w:r>
      <w:r w:rsidR="00E12D7E" w:rsidRPr="0030491F">
        <w:t xml:space="preserve"> je </w:t>
      </w:r>
      <w:r>
        <w:t>zhotovitelem</w:t>
      </w:r>
      <w:r w:rsidR="0032595C">
        <w:t xml:space="preserve"> </w:t>
      </w:r>
      <w:r w:rsidR="00E12D7E" w:rsidRPr="0030491F">
        <w:t xml:space="preserve">oceněný soupis </w:t>
      </w:r>
      <w:r w:rsidR="00E626AD">
        <w:t xml:space="preserve">položek </w:t>
      </w:r>
      <w:r w:rsidR="00122F1E">
        <w:t xml:space="preserve">předmětu </w:t>
      </w:r>
      <w:r w:rsidR="00B147AD">
        <w:t>dodávky</w:t>
      </w:r>
      <w:r w:rsidR="00E12D7E" w:rsidRPr="0030491F">
        <w:t>,</w:t>
      </w:r>
      <w:r w:rsidR="003D43B1">
        <w:t xml:space="preserve"> v </w:t>
      </w:r>
      <w:r w:rsidR="00E12D7E" w:rsidRPr="0030491F">
        <w:t xml:space="preserve">němž jsou </w:t>
      </w:r>
      <w:r>
        <w:t>zhotovitelem</w:t>
      </w:r>
      <w:r w:rsidR="0032595C">
        <w:t xml:space="preserve"> </w:t>
      </w:r>
      <w:r w:rsidR="00E12D7E" w:rsidRPr="0030491F">
        <w:t>uvedeny jednotkové ceny</w:t>
      </w:r>
      <w:r w:rsidR="003D43B1">
        <w:t xml:space="preserve"> u </w:t>
      </w:r>
      <w:r w:rsidR="00E12D7E" w:rsidRPr="0030491F">
        <w:t xml:space="preserve">všech položek </w:t>
      </w:r>
      <w:r w:rsidR="00122F1E">
        <w:t xml:space="preserve">předmětu </w:t>
      </w:r>
      <w:r w:rsidR="00B147AD">
        <w:t>dodávky</w:t>
      </w:r>
      <w:r w:rsidR="003D43B1">
        <w:t xml:space="preserve"> a </w:t>
      </w:r>
      <w:r w:rsidR="00E12D7E" w:rsidRPr="0030491F">
        <w:t>jejich celkové ceny pro zadavatelem vymezené množství, který byl součástí nabídky podané</w:t>
      </w:r>
      <w:r>
        <w:t xml:space="preserve"> zhotovitelem</w:t>
      </w:r>
      <w:r w:rsidR="00A228E3">
        <w:t xml:space="preserve"> </w:t>
      </w:r>
      <w:r w:rsidR="003D43B1">
        <w:t>v </w:t>
      </w:r>
      <w:r w:rsidR="00E12D7E" w:rsidRPr="0030491F">
        <w:t>zadávacím řízení.</w:t>
      </w:r>
      <w:r w:rsidR="00701764">
        <w:t xml:space="preserve"> </w:t>
      </w:r>
      <w:r w:rsidRPr="006F7B54">
        <w:t>Kalkulace nabídkové ceny</w:t>
      </w:r>
      <w:r w:rsidR="00701764" w:rsidRPr="006F7B54">
        <w:t xml:space="preserve"> je přílohou smlouvy.</w:t>
      </w:r>
      <w:bookmarkEnd w:id="6"/>
    </w:p>
    <w:p w14:paraId="0BCE8124" w14:textId="77777777" w:rsidR="00F10893" w:rsidRDefault="00122F1E" w:rsidP="00F10893">
      <w:pPr>
        <w:pStyle w:val="Tloslovan"/>
      </w:pPr>
      <w:bookmarkStart w:id="7" w:name="_Hlk60196428"/>
      <w:r>
        <w:t>Předmět d</w:t>
      </w:r>
      <w:r w:rsidR="00B147AD">
        <w:t>odávk</w:t>
      </w:r>
      <w:r>
        <w:t>y</w:t>
      </w:r>
      <w:r w:rsidR="00E12D7E" w:rsidRPr="0030491F">
        <w:t xml:space="preserve"> bude spolufinancován</w:t>
      </w:r>
      <w:r w:rsidR="003D43B1">
        <w:t xml:space="preserve"> </w:t>
      </w:r>
      <w:bookmarkStart w:id="8" w:name="_Hlk60196494"/>
      <w:bookmarkEnd w:id="7"/>
      <w:r w:rsidR="00F10893">
        <w:t>z dotačního programu:</w:t>
      </w:r>
    </w:p>
    <w:p w14:paraId="0C3CE6B9" w14:textId="59405BCA" w:rsidR="00F10893" w:rsidRDefault="00F10893" w:rsidP="00F10893">
      <w:pPr>
        <w:pStyle w:val="Tloslovan"/>
        <w:numPr>
          <w:ilvl w:val="0"/>
          <w:numId w:val="0"/>
        </w:numPr>
        <w:ind w:left="851"/>
      </w:pPr>
      <w:r>
        <w:t>Název poskytovatele:</w:t>
      </w:r>
      <w:r>
        <w:tab/>
      </w:r>
      <w:sdt>
        <w:sdtPr>
          <w:id w:val="1542789725"/>
          <w:placeholder>
            <w:docPart w:val="D9DF5119375B4E47AA6CE4E86E988447"/>
          </w:placeholder>
          <w:text/>
        </w:sdtPr>
        <w:sdtEndPr/>
        <w:sdtContent>
          <w:r w:rsidR="000D3D73">
            <w:t>Ministerstvo pro místní rozvoj ČR</w:t>
          </w:r>
        </w:sdtContent>
      </w:sdt>
      <w:r>
        <w:t>,</w:t>
      </w:r>
    </w:p>
    <w:p w14:paraId="176BF3DE" w14:textId="57E7D155" w:rsidR="00F10893" w:rsidRDefault="00F10893" w:rsidP="00F10893">
      <w:pPr>
        <w:pStyle w:val="Tloslovan"/>
        <w:numPr>
          <w:ilvl w:val="0"/>
          <w:numId w:val="0"/>
        </w:numPr>
        <w:ind w:left="851"/>
      </w:pPr>
      <w:r>
        <w:t>Název programu:</w:t>
      </w:r>
      <w:r>
        <w:tab/>
      </w:r>
      <w:r>
        <w:tab/>
      </w:r>
      <w:sdt>
        <w:sdtPr>
          <w:id w:val="1919901041"/>
          <w:placeholder>
            <w:docPart w:val="660284F42BF34000B70DB1C06BAC6A3C"/>
          </w:placeholder>
          <w:text/>
        </w:sdtPr>
        <w:sdtEndPr/>
        <w:sdtContent>
          <w:r w:rsidR="00EA7BBC">
            <w:t>Integrovaný regionální operační program</w:t>
          </w:r>
        </w:sdtContent>
      </w:sdt>
      <w:r>
        <w:t>,</w:t>
      </w:r>
    </w:p>
    <w:p w14:paraId="6ABAA6E4" w14:textId="34173E9D" w:rsidR="00CD330F" w:rsidRDefault="00CD330F" w:rsidP="00F10893">
      <w:pPr>
        <w:pStyle w:val="Tloslovan"/>
        <w:numPr>
          <w:ilvl w:val="0"/>
          <w:numId w:val="0"/>
        </w:numPr>
        <w:ind w:left="851"/>
      </w:pPr>
      <w:proofErr w:type="spellStart"/>
      <w:r>
        <w:t>Náýev</w:t>
      </w:r>
      <w:proofErr w:type="spellEnd"/>
      <w:r>
        <w:t xml:space="preserve"> výzvy:</w:t>
      </w:r>
      <w:r>
        <w:tab/>
      </w:r>
      <w:r>
        <w:tab/>
      </w:r>
      <w:r w:rsidRPr="00CD330F">
        <w:t>4. výzva IROP - Kybernetická bezpečnost</w:t>
      </w:r>
    </w:p>
    <w:p w14:paraId="23774904" w14:textId="42A7F073" w:rsidR="00F10893" w:rsidRDefault="00F10893" w:rsidP="00CD330F">
      <w:pPr>
        <w:pStyle w:val="Tloslovan"/>
        <w:numPr>
          <w:ilvl w:val="0"/>
          <w:numId w:val="0"/>
        </w:numPr>
        <w:ind w:left="3536" w:hanging="2685"/>
      </w:pPr>
      <w:r w:rsidRPr="0030491F">
        <w:t xml:space="preserve">Název </w:t>
      </w:r>
      <w:bookmarkStart w:id="9" w:name="_Hlk85807985"/>
      <w:r w:rsidRPr="0030491F">
        <w:t>projektu</w:t>
      </w:r>
      <w:bookmarkEnd w:id="9"/>
      <w:r w:rsidRPr="0030491F">
        <w:t>:</w:t>
      </w:r>
      <w:r w:rsidRPr="0030491F">
        <w:tab/>
      </w:r>
      <w:r w:rsidRPr="0030491F">
        <w:tab/>
      </w:r>
      <w:r w:rsidR="00CD330F">
        <w:t>Kybernetická bezpečnost IS Nemocnice Kyjov, příspěvková organizace</w:t>
      </w:r>
      <w:r>
        <w:t>,</w:t>
      </w:r>
    </w:p>
    <w:p w14:paraId="3238EF3A" w14:textId="3490D0C4" w:rsidR="00F10893" w:rsidRDefault="00F10893" w:rsidP="00F10893">
      <w:pPr>
        <w:pStyle w:val="Tloslovan"/>
        <w:numPr>
          <w:ilvl w:val="0"/>
          <w:numId w:val="0"/>
        </w:numPr>
        <w:ind w:left="851"/>
      </w:pPr>
      <w:bookmarkStart w:id="10" w:name="_Hlk85807992"/>
      <w:r w:rsidRPr="0030491F">
        <w:t>Registrační číslo projektu</w:t>
      </w:r>
      <w:bookmarkEnd w:id="10"/>
      <w:r w:rsidRPr="0030491F">
        <w:t>:</w:t>
      </w:r>
      <w:r w:rsidRPr="0030491F">
        <w:tab/>
      </w:r>
      <w:sdt>
        <w:sdtPr>
          <w:id w:val="1285310570"/>
          <w:placeholder>
            <w:docPart w:val="A5BA5ECEADB047B5B31797346FD03E1F"/>
          </w:placeholder>
          <w:text/>
        </w:sdtPr>
        <w:sdtEndPr/>
        <w:sdtContent>
          <w:r w:rsidR="000D3D73" w:rsidRPr="000D3D73">
            <w:t>CZ.06.01.01/00/22_004/0000148</w:t>
          </w:r>
        </w:sdtContent>
      </w:sdt>
      <w:r>
        <w:t>,</w:t>
      </w:r>
    </w:p>
    <w:p w14:paraId="4D3E5691" w14:textId="77777777" w:rsidR="00E12D7E" w:rsidRPr="0030491F" w:rsidRDefault="00E12D7E" w:rsidP="00F10893">
      <w:pPr>
        <w:pStyle w:val="Tloslovan"/>
        <w:numPr>
          <w:ilvl w:val="0"/>
          <w:numId w:val="0"/>
        </w:numPr>
        <w:ind w:left="851"/>
      </w:pPr>
      <w:r w:rsidRPr="0030491F">
        <w:t>(</w:t>
      </w:r>
      <w:r w:rsidR="00A63E2B">
        <w:t>„</w:t>
      </w:r>
      <w:r w:rsidRPr="0030491F">
        <w:rPr>
          <w:b/>
          <w:bCs/>
        </w:rPr>
        <w:t>dotace</w:t>
      </w:r>
      <w:r w:rsidR="00950C10" w:rsidRPr="00950C10">
        <w:t>“</w:t>
      </w:r>
      <w:r w:rsidRPr="0030491F">
        <w:t>).</w:t>
      </w:r>
      <w:bookmarkEnd w:id="8"/>
    </w:p>
    <w:p w14:paraId="6B8BD1FD" w14:textId="77777777" w:rsidR="00E12D7E" w:rsidRPr="0030491F" w:rsidRDefault="00E12D7E" w:rsidP="00E12D7E">
      <w:pPr>
        <w:pStyle w:val="Nadpis1"/>
      </w:pPr>
      <w:bookmarkStart w:id="11" w:name="_Toc54701919"/>
      <w:r w:rsidRPr="0030491F">
        <w:t>Předmět smlouvy</w:t>
      </w:r>
      <w:bookmarkEnd w:id="11"/>
    </w:p>
    <w:p w14:paraId="2D7F0C43" w14:textId="011DE236" w:rsidR="00D0223E" w:rsidRDefault="00D0223E" w:rsidP="00E12D7E">
      <w:pPr>
        <w:pStyle w:val="Tloslovan"/>
      </w:pPr>
      <w:r w:rsidRPr="00D0223E">
        <w:t>Předmětem této smlouvy je závazek zhotovitele provést na svůj náklad a nebezpečí pro objednatele dílo, spočívající v dodávce, instalaci, konfiguraci a uvedení do provozu technologií a souvisejících služeb v rozsahu stanoveném touto smlouvou a přílohami (dále jen „dílo“), a závazek objednatele provedené dílo převzít a zaplatit zhotoviteli cenu díla.</w:t>
      </w:r>
    </w:p>
    <w:p w14:paraId="4F4D3D5F" w14:textId="77777777" w:rsidR="00D0223E" w:rsidRDefault="00D0223E" w:rsidP="00E12D7E">
      <w:pPr>
        <w:pStyle w:val="Tloslovan"/>
      </w:pPr>
      <w:bookmarkStart w:id="12" w:name="_Hlk83376739"/>
      <w:r w:rsidRPr="00D0223E">
        <w:t>Zhotovitel se zavazuje dílo provést v rozsahu, způsobem a v jakosti podle této smlouvy, řádně a včas, a umožnit objednateli jeho plné užívání.</w:t>
      </w:r>
    </w:p>
    <w:p w14:paraId="441ECE5A" w14:textId="431732E9" w:rsidR="00E66B38" w:rsidRDefault="00E66B38" w:rsidP="00E12D7E">
      <w:pPr>
        <w:pStyle w:val="Tloslovan"/>
      </w:pPr>
      <w:r w:rsidRPr="00E66B38">
        <w:t>Zhotovitel poskytuje Objednateli práva duševního vlastnictví k software a dalším částem díla dle článku 7 této smlouvy.</w:t>
      </w:r>
    </w:p>
    <w:p w14:paraId="1E37DBF7" w14:textId="5687CD75" w:rsidR="00E66B38" w:rsidRDefault="00E66B38" w:rsidP="00E12D7E">
      <w:pPr>
        <w:pStyle w:val="Tloslovan"/>
      </w:pPr>
      <w:r w:rsidRPr="00E66B38">
        <w:t xml:space="preserve">Objednatel je povinen užívat dodaný software v souladu s touto smlouvou a licenčními podmínkami vlastníka autorských práv. Dodaný software musí umožňovat integraci s jinými informačními systémy prostřednictvím běžně dostupných komunikačních rozhraní (např. API, webové služby) včetně potřebné dokumentace. Zhotovitel zajistí, </w:t>
      </w:r>
      <w:r w:rsidRPr="00E66B38">
        <w:lastRenderedPageBreak/>
        <w:t>aby licenční ani technické podmínky integrace nevytvářely jakékoli další požadavky na Objednatele.</w:t>
      </w:r>
    </w:p>
    <w:p w14:paraId="481826B4" w14:textId="3398F6E8" w:rsidR="002B7A43" w:rsidRPr="005E00E5" w:rsidRDefault="00D0223E" w:rsidP="00E12D7E">
      <w:pPr>
        <w:pStyle w:val="Tloslovan"/>
      </w:pPr>
      <w:r w:rsidRPr="00D0223E">
        <w:t>Objednatel se zavazuje provedené dílo převzít a zaplatit cenu díla a příslušnou DPH, je-li zhotovitel povinen podle zákona č. 235/2004 Sb., o dani z přidané hodnoty, ve znění pozdějších předpisů, DPH hradit</w:t>
      </w:r>
      <w:bookmarkEnd w:id="12"/>
      <w:r w:rsidR="0001787D" w:rsidRPr="005E00E5">
        <w:t>.</w:t>
      </w:r>
    </w:p>
    <w:p w14:paraId="6191AEA4" w14:textId="1367D632" w:rsidR="00E12D7E" w:rsidRPr="005E00E5" w:rsidRDefault="00E12D7E" w:rsidP="00E12D7E">
      <w:pPr>
        <w:pStyle w:val="Nadpis1"/>
      </w:pPr>
      <w:bookmarkStart w:id="13" w:name="_Ref445992395"/>
      <w:bookmarkStart w:id="14" w:name="_Toc54701920"/>
      <w:r w:rsidRPr="005E00E5">
        <w:t xml:space="preserve">Předmět </w:t>
      </w:r>
      <w:bookmarkEnd w:id="13"/>
      <w:bookmarkEnd w:id="14"/>
      <w:r w:rsidR="00C63A93">
        <w:t>d</w:t>
      </w:r>
      <w:r w:rsidR="00D0223E">
        <w:t>íla</w:t>
      </w:r>
    </w:p>
    <w:p w14:paraId="4F48250C" w14:textId="77777777" w:rsidR="00A76200" w:rsidRDefault="00A76200" w:rsidP="00A76200">
      <w:pPr>
        <w:pStyle w:val="Tloslovan"/>
      </w:pPr>
      <w:r>
        <w:t>Předmětem díla je dodávka, instalace, konfigurace, uvedení do provozu a otestování funkčnosti technologií informační a komunikační infrastruktury pro zajištění kybernetické bezpečnosti informačních a komunikačních systémů Objednatele, a to včetně všech souvisejících služeb. Předmět díla zahrnuje zejména:</w:t>
      </w:r>
    </w:p>
    <w:p w14:paraId="3C737502" w14:textId="7229D041" w:rsidR="00A76200" w:rsidRDefault="00A76200" w:rsidP="00A76200">
      <w:pPr>
        <w:pStyle w:val="Tloslovan"/>
        <w:numPr>
          <w:ilvl w:val="2"/>
          <w:numId w:val="16"/>
        </w:numPr>
      </w:pPr>
      <w:r>
        <w:t>dodávku a instalaci aktivních síťových prvků pro LAN a WLAN včetně jejich konfigurace a centrální správy,</w:t>
      </w:r>
    </w:p>
    <w:p w14:paraId="345C9715" w14:textId="492746EC" w:rsidR="00A76200" w:rsidRDefault="00A76200" w:rsidP="00A76200">
      <w:pPr>
        <w:pStyle w:val="Tloslovan"/>
        <w:numPr>
          <w:ilvl w:val="2"/>
          <w:numId w:val="16"/>
        </w:numPr>
      </w:pPr>
      <w:r>
        <w:t>vybudování bezdrátové infrastruktury s řízeným přístupem a segmentací sítě,</w:t>
      </w:r>
    </w:p>
    <w:p w14:paraId="5F1CD3CC" w14:textId="02D8A893" w:rsidR="00A76200" w:rsidRDefault="00A76200" w:rsidP="00A76200">
      <w:pPr>
        <w:pStyle w:val="Tloslovan"/>
        <w:numPr>
          <w:ilvl w:val="2"/>
          <w:numId w:val="16"/>
        </w:numPr>
      </w:pPr>
      <w:r>
        <w:t>implementaci systému řízení přístupů do sítí LAN/WLAN (NAC/AAA) a dynamického přidělování VLAN,</w:t>
      </w:r>
    </w:p>
    <w:p w14:paraId="6FF62AC6" w14:textId="4CC7C4E7" w:rsidR="00A76200" w:rsidRDefault="00A76200" w:rsidP="00A76200">
      <w:pPr>
        <w:pStyle w:val="Tloslovan"/>
        <w:numPr>
          <w:ilvl w:val="2"/>
          <w:numId w:val="16"/>
        </w:numPr>
      </w:pPr>
      <w:r>
        <w:t xml:space="preserve">dodávku a implementaci </w:t>
      </w:r>
      <w:proofErr w:type="spellStart"/>
      <w:r>
        <w:t>firewallového</w:t>
      </w:r>
      <w:proofErr w:type="spellEnd"/>
      <w:r>
        <w:t xml:space="preserve"> řešení nové generace (NGFW) v režimu vysoké dostupnosti včetně zajištění VPN pro vzdálený přístup,</w:t>
      </w:r>
    </w:p>
    <w:p w14:paraId="51D3DCD3" w14:textId="26D99FEC" w:rsidR="00A76200" w:rsidRDefault="00A76200" w:rsidP="00A76200">
      <w:pPr>
        <w:pStyle w:val="Tloslovan"/>
        <w:numPr>
          <w:ilvl w:val="2"/>
          <w:numId w:val="16"/>
        </w:numPr>
      </w:pPr>
      <w:r>
        <w:t>nasazení nástroje pro monitoring datových toků (NDR) a detekci anomálního chování v síti,</w:t>
      </w:r>
    </w:p>
    <w:p w14:paraId="47CB5DE6" w14:textId="05D8EE97" w:rsidR="00A76200" w:rsidRDefault="00A76200" w:rsidP="00A76200">
      <w:pPr>
        <w:pStyle w:val="Tloslovan"/>
        <w:numPr>
          <w:ilvl w:val="2"/>
          <w:numId w:val="16"/>
        </w:numPr>
      </w:pPr>
      <w:r>
        <w:t xml:space="preserve">implementaci systému </w:t>
      </w:r>
      <w:proofErr w:type="spellStart"/>
      <w:r>
        <w:t>dvoufaktorové</w:t>
      </w:r>
      <w:proofErr w:type="spellEnd"/>
      <w:r>
        <w:t xml:space="preserve"> autentizace (2FA/MFA) pro přístup do VPN,</w:t>
      </w:r>
    </w:p>
    <w:p w14:paraId="5FDE12D3" w14:textId="6E45BFC4" w:rsidR="00A76200" w:rsidRDefault="00A76200" w:rsidP="00A76200">
      <w:pPr>
        <w:pStyle w:val="Tloslovan"/>
        <w:numPr>
          <w:ilvl w:val="2"/>
          <w:numId w:val="16"/>
        </w:numPr>
      </w:pPr>
      <w:r>
        <w:t>provedení testování, předvedení funkčnosti, proškolení pracovníků Objednatele a předání kompletní technické dokumentace,</w:t>
      </w:r>
    </w:p>
    <w:p w14:paraId="27C11485" w14:textId="77777777" w:rsidR="00A76200" w:rsidRPr="00A76200" w:rsidRDefault="00A76200" w:rsidP="00A76200">
      <w:pPr>
        <w:pStyle w:val="Tloslovan"/>
        <w:numPr>
          <w:ilvl w:val="0"/>
          <w:numId w:val="0"/>
        </w:numPr>
        <w:ind w:left="851"/>
        <w:rPr>
          <w:rFonts w:asciiTheme="minorHAnsi" w:hAnsiTheme="minorHAnsi" w:cstheme="minorBidi"/>
        </w:rPr>
      </w:pPr>
      <w:r>
        <w:t>Podrobnější specifikace předmětu díla je obsažena v technické specifikaci, která tvoří přílohu této smlouvy.</w:t>
      </w:r>
    </w:p>
    <w:p w14:paraId="0275BDA1" w14:textId="64379DBD" w:rsidR="00212084" w:rsidRPr="00A76200" w:rsidRDefault="00212084" w:rsidP="00A76200">
      <w:pPr>
        <w:pStyle w:val="Tloslovan"/>
        <w:rPr>
          <w:rFonts w:asciiTheme="minorHAnsi" w:hAnsiTheme="minorHAnsi" w:cstheme="minorBidi"/>
        </w:rPr>
      </w:pPr>
      <w:r>
        <w:t>Nedílnou součástí</w:t>
      </w:r>
      <w:r w:rsidR="007C1701" w:rsidRPr="007C1701">
        <w:t xml:space="preserve"> </w:t>
      </w:r>
      <w:r w:rsidR="00A76200">
        <w:t>provedení díla a ceny díla je:</w:t>
      </w:r>
    </w:p>
    <w:p w14:paraId="66A66EB7" w14:textId="7C963663" w:rsidR="00A76200" w:rsidRPr="00A76200" w:rsidRDefault="00A76200" w:rsidP="00A76200">
      <w:pPr>
        <w:pStyle w:val="Tloslovan"/>
        <w:numPr>
          <w:ilvl w:val="2"/>
          <w:numId w:val="39"/>
        </w:numPr>
      </w:pPr>
      <w:r w:rsidRPr="00A76200">
        <w:t>doprava do místa plnění,</w:t>
      </w:r>
    </w:p>
    <w:p w14:paraId="19F24AB5" w14:textId="4FF0D326" w:rsidR="00A76200" w:rsidRPr="00A76200" w:rsidRDefault="00A76200" w:rsidP="00A76200">
      <w:pPr>
        <w:pStyle w:val="Tloslovan"/>
        <w:numPr>
          <w:ilvl w:val="2"/>
          <w:numId w:val="39"/>
        </w:numPr>
      </w:pPr>
      <w:r w:rsidRPr="00A76200">
        <w:t>vybalení v místě plnění,</w:t>
      </w:r>
    </w:p>
    <w:p w14:paraId="7F28CEA0" w14:textId="5158759E" w:rsidR="00A76200" w:rsidRPr="00A76200" w:rsidRDefault="00A76200" w:rsidP="00A76200">
      <w:pPr>
        <w:pStyle w:val="Tloslovan"/>
        <w:numPr>
          <w:ilvl w:val="2"/>
          <w:numId w:val="39"/>
        </w:numPr>
      </w:pPr>
      <w:r w:rsidRPr="00A76200">
        <w:t>odborná montáž a zapojení v místě plnění,</w:t>
      </w:r>
    </w:p>
    <w:p w14:paraId="5B8BDE43" w14:textId="6949EB89" w:rsidR="00A76200" w:rsidRPr="00A76200" w:rsidRDefault="00A76200" w:rsidP="00A76200">
      <w:pPr>
        <w:pStyle w:val="Tloslovan"/>
        <w:numPr>
          <w:ilvl w:val="2"/>
          <w:numId w:val="39"/>
        </w:numPr>
      </w:pPr>
      <w:r w:rsidRPr="00A76200">
        <w:t>instalace a konfigurace v místě plnění,</w:t>
      </w:r>
    </w:p>
    <w:p w14:paraId="1FDAA036" w14:textId="1C3DF534" w:rsidR="00A76200" w:rsidRPr="00A76200" w:rsidRDefault="00A76200" w:rsidP="00A76200">
      <w:pPr>
        <w:pStyle w:val="Tloslovan"/>
        <w:numPr>
          <w:ilvl w:val="2"/>
          <w:numId w:val="39"/>
        </w:numPr>
      </w:pPr>
      <w:r w:rsidRPr="00A76200">
        <w:t>vyzkoušení funkčnosti a předvedení v místě plnění,</w:t>
      </w:r>
    </w:p>
    <w:p w14:paraId="2140F25D" w14:textId="2366BAC0" w:rsidR="00A76200" w:rsidRPr="00A76200" w:rsidRDefault="00A76200" w:rsidP="00A76200">
      <w:pPr>
        <w:pStyle w:val="Tloslovan"/>
        <w:numPr>
          <w:ilvl w:val="2"/>
          <w:numId w:val="39"/>
        </w:numPr>
      </w:pPr>
      <w:r w:rsidRPr="00A76200">
        <w:t>odvoz a ekologická likvidace odpadu vzniklého v souvislosti s plněním této smlouvy,</w:t>
      </w:r>
    </w:p>
    <w:p w14:paraId="4432FAAD" w14:textId="5E94FDDC" w:rsidR="00A76200" w:rsidRPr="00A76200" w:rsidRDefault="00A76200" w:rsidP="00A76200">
      <w:pPr>
        <w:pStyle w:val="Tloslovan"/>
        <w:numPr>
          <w:ilvl w:val="2"/>
          <w:numId w:val="39"/>
        </w:numPr>
      </w:pPr>
      <w:r w:rsidRPr="00A76200">
        <w:t>odpovídající odborné proškolení pracovníků objednatele, pokud je to doporučeno nebo vyžadováno výrobcem, nebo požadováno objednatelem,</w:t>
      </w:r>
    </w:p>
    <w:p w14:paraId="56484E57" w14:textId="7FEB1120" w:rsidR="00A76200" w:rsidRPr="00A76200" w:rsidRDefault="00A76200" w:rsidP="00A76200">
      <w:pPr>
        <w:pStyle w:val="Tloslovan"/>
        <w:numPr>
          <w:ilvl w:val="2"/>
          <w:numId w:val="39"/>
        </w:numPr>
      </w:pPr>
      <w:r w:rsidRPr="00A76200">
        <w:t>předání kompletní průvodní technické dokumentace, zkušebních protokolů, revizních zpráv, atestů a dalších dokladů podle zákona č. 22/1997 Sb., o technických požadavcích na výrobky, ve znění pozdějších předpisů.</w:t>
      </w:r>
    </w:p>
    <w:p w14:paraId="107321CE" w14:textId="5927676C" w:rsidR="00A76200" w:rsidRPr="00847237" w:rsidRDefault="00A76200" w:rsidP="00186848">
      <w:pPr>
        <w:pStyle w:val="Tloslovan"/>
      </w:pPr>
      <w:r w:rsidRPr="00847237">
        <w:lastRenderedPageBreak/>
        <w:t>Zhotovitel je povinen provést dílo v souladu s technickou specifikací, kalkulací nabídkové ceny, příslušnými právními předpisy a technickými normami, ustanoveními této smlouvy a se svou nabídkou podanou v rámci zadávacího řízení.</w:t>
      </w:r>
    </w:p>
    <w:p w14:paraId="18A854FE" w14:textId="77777777" w:rsidR="00E66B38" w:rsidRPr="00847237" w:rsidRDefault="00E66B38" w:rsidP="00186848">
      <w:pPr>
        <w:pStyle w:val="Tloslovan"/>
      </w:pPr>
      <w:r w:rsidRPr="00847237">
        <w:t>Dílo je považováno za řádně provedené v případě úplného, bezvadného dodání všech jeho součástí a provedení všech činností souvisejících s předmětem díla, jejichž provedení je pro řádné užívání díla nezbytné, a to v celém rozsahu vymezeném zadávací dokumentací, technickou specifikací, kalkulací nabídkové ceny, příslušnými právními předpisy, technickými normami ČSN a ČSN EN a obecně závaznými požadavky na dílo („výchozí dokumenty“).</w:t>
      </w:r>
    </w:p>
    <w:p w14:paraId="7C0D891E" w14:textId="77777777" w:rsidR="00E66B38" w:rsidRPr="00847237" w:rsidRDefault="00E66B38" w:rsidP="00186848">
      <w:pPr>
        <w:pStyle w:val="Tloslovan"/>
      </w:pPr>
      <w:r w:rsidRPr="00847237">
        <w:t>Veškeré změny předmětu díla, včetně jejich vlivu na cenu díla, musí být předem písemně odsouhlaseny Objednatelem formou dodatku ke smlouvě. V případě neodsouhlasení změn má Objednatel právo na poskytnutí původního předmětu díla, aniž by Zhotovitel měl nárok na úhradu vícenákladů nebo jinou finanční kompenzaci.</w:t>
      </w:r>
    </w:p>
    <w:p w14:paraId="3166F68E" w14:textId="18B19D7C" w:rsidR="00186848" w:rsidRPr="00847237" w:rsidRDefault="00186848" w:rsidP="00186848">
      <w:pPr>
        <w:pStyle w:val="Tloslovan"/>
      </w:pPr>
      <w:r w:rsidRPr="00847237">
        <w:t xml:space="preserve">Pořadí závaznosti výchozích dokumentů je stanoveno následovně: text smlouvy, </w:t>
      </w:r>
      <w:r w:rsidR="00E66B38" w:rsidRPr="00847237">
        <w:t>kalkulace nabídkové ceny</w:t>
      </w:r>
      <w:r w:rsidRPr="00847237">
        <w:t xml:space="preserve">, vysvětlení a změny zadávací dokumentace poskytnuté v rámci zadávacího řízení, textová část zadávací dokumentace k zadávacímu řízení, </w:t>
      </w:r>
      <w:r w:rsidR="00AA14CF" w:rsidRPr="00847237">
        <w:t xml:space="preserve">technická specifikace, </w:t>
      </w:r>
      <w:r w:rsidRPr="00847237">
        <w:t>nabídka, ostatní výchozí dokumenty.</w:t>
      </w:r>
    </w:p>
    <w:p w14:paraId="560D8113" w14:textId="0B952041" w:rsidR="00820D7C" w:rsidRPr="00820D7C" w:rsidRDefault="00E66B38" w:rsidP="00820D7C">
      <w:pPr>
        <w:pStyle w:val="Tloslovan"/>
      </w:pPr>
      <w:r w:rsidRPr="00E66B38">
        <w:t>Zhotovitel jako odborník prohlašuje, že se pečlivě seznámil se zadáním Objednatele, rozsahem a povahou díla a technickou specifikací a že jsou mu známy veškeré technické, kvalitativní a jiné podmínky nezbytné k provedení díla. Zhotovitel prohlašuje, že disponuje takovými kapacitami a odbornými znalostmi, které jsou k provedení díla nezbytné.</w:t>
      </w:r>
    </w:p>
    <w:p w14:paraId="5F1D876C" w14:textId="77777777" w:rsidR="00E12D7E" w:rsidRPr="003D5C26" w:rsidRDefault="00E12D7E" w:rsidP="00E12D7E">
      <w:pPr>
        <w:pStyle w:val="Nadpis1"/>
      </w:pPr>
      <w:bookmarkStart w:id="15" w:name="_Toc54701921"/>
      <w:r w:rsidRPr="003D5C26">
        <w:lastRenderedPageBreak/>
        <w:t xml:space="preserve">Doba </w:t>
      </w:r>
      <w:r w:rsidR="00145D25">
        <w:t xml:space="preserve">a místo </w:t>
      </w:r>
      <w:r w:rsidRPr="003D5C26">
        <w:t>plnění</w:t>
      </w:r>
      <w:bookmarkEnd w:id="15"/>
      <w:r w:rsidR="002203EE">
        <w:t xml:space="preserve"> </w:t>
      </w:r>
    </w:p>
    <w:p w14:paraId="43F4E770" w14:textId="2ACC5404" w:rsidR="00975321" w:rsidRDefault="00975321" w:rsidP="00B77B41">
      <w:pPr>
        <w:pStyle w:val="Tloslovan"/>
        <w:keepNext/>
      </w:pPr>
      <w:bookmarkStart w:id="16" w:name="_Ref114646983"/>
      <w:r w:rsidRPr="00975321">
        <w:t>Smluvní strany se dohodly, že předmět díla bude proveden dle následujícího harmonogramu</w:t>
      </w:r>
      <w:r>
        <w:t>, a to v následujících termínech</w:t>
      </w:r>
      <w:r w:rsidRPr="00975321">
        <w:t>:</w:t>
      </w:r>
    </w:p>
    <w:tbl>
      <w:tblPr>
        <w:tblW w:w="4769" w:type="pct"/>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9"/>
        <w:gridCol w:w="3826"/>
        <w:gridCol w:w="3826"/>
      </w:tblGrid>
      <w:tr w:rsidR="00975321" w:rsidRPr="00761D22" w14:paraId="34F1F670" w14:textId="77777777" w:rsidTr="00975321">
        <w:trPr>
          <w:trHeight w:val="410"/>
        </w:trPr>
        <w:tc>
          <w:tcPr>
            <w:tcW w:w="989" w:type="dxa"/>
            <w:shd w:val="clear" w:color="auto" w:fill="C6D9F1"/>
          </w:tcPr>
          <w:p w14:paraId="54D4B6C7"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bookmarkStart w:id="17" w:name="_Hlk208405055"/>
            <w:proofErr w:type="spellStart"/>
            <w:r w:rsidRPr="00975321">
              <w:rPr>
                <w:rFonts w:eastAsia="Times New Roman"/>
                <w:b/>
                <w:bCs/>
                <w:color w:val="000000"/>
              </w:rPr>
              <w:t>Poř</w:t>
            </w:r>
            <w:proofErr w:type="spellEnd"/>
            <w:r w:rsidRPr="00975321">
              <w:rPr>
                <w:rFonts w:eastAsia="Times New Roman"/>
                <w:b/>
                <w:bCs/>
                <w:color w:val="000000"/>
              </w:rPr>
              <w:t>. č.</w:t>
            </w:r>
          </w:p>
        </w:tc>
        <w:tc>
          <w:tcPr>
            <w:tcW w:w="3826" w:type="dxa"/>
            <w:shd w:val="clear" w:color="auto" w:fill="C6D9F1"/>
          </w:tcPr>
          <w:p w14:paraId="7F74C15D"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r w:rsidRPr="00975321">
              <w:rPr>
                <w:rFonts w:eastAsia="Times New Roman"/>
                <w:b/>
                <w:bCs/>
                <w:color w:val="000000"/>
              </w:rPr>
              <w:t>Aktivita projektu</w:t>
            </w:r>
          </w:p>
        </w:tc>
        <w:tc>
          <w:tcPr>
            <w:tcW w:w="3826" w:type="dxa"/>
            <w:tcBorders>
              <w:bottom w:val="single" w:sz="4" w:space="0" w:color="auto"/>
            </w:tcBorders>
            <w:shd w:val="clear" w:color="auto" w:fill="C6D9F1"/>
          </w:tcPr>
          <w:p w14:paraId="3D2AFB28"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r w:rsidRPr="00975321">
              <w:rPr>
                <w:rFonts w:eastAsia="Times New Roman"/>
                <w:b/>
                <w:bCs/>
                <w:color w:val="000000"/>
              </w:rPr>
              <w:t>Termín pro dokončení aktivity</w:t>
            </w:r>
          </w:p>
        </w:tc>
      </w:tr>
      <w:tr w:rsidR="00975321" w:rsidRPr="00761D22" w14:paraId="7F7DB0DC" w14:textId="77777777" w:rsidTr="00975321">
        <w:trPr>
          <w:trHeight w:val="292"/>
        </w:trPr>
        <w:tc>
          <w:tcPr>
            <w:tcW w:w="989" w:type="dxa"/>
          </w:tcPr>
          <w:p w14:paraId="56217B19"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E1.2</w:t>
            </w:r>
          </w:p>
        </w:tc>
        <w:tc>
          <w:tcPr>
            <w:tcW w:w="3826" w:type="dxa"/>
            <w:shd w:val="clear" w:color="auto" w:fill="FFFFFF" w:themeFill="background1"/>
          </w:tcPr>
          <w:p w14:paraId="5D7C4D9D" w14:textId="3DAB4886" w:rsidR="00975321" w:rsidRPr="00975321" w:rsidRDefault="00975321" w:rsidP="00B53586">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Dodávka a instalace aktivních síťových prvků (LAN přepínače, centrální management)</w:t>
            </w:r>
          </w:p>
        </w:tc>
        <w:tc>
          <w:tcPr>
            <w:tcW w:w="3826" w:type="dxa"/>
            <w:shd w:val="clear" w:color="auto" w:fill="FFFFFF" w:themeFill="background1"/>
          </w:tcPr>
          <w:p w14:paraId="04BA7095" w14:textId="77777777" w:rsidR="00975321" w:rsidRPr="00975321" w:rsidRDefault="00975321" w:rsidP="00B53586">
            <w:pPr>
              <w:keepNext/>
              <w:keepLines/>
              <w:autoSpaceDE w:val="0"/>
              <w:autoSpaceDN w:val="0"/>
              <w:adjustRightInd w:val="0"/>
              <w:spacing w:after="0"/>
              <w:ind w:left="48" w:right="60"/>
              <w:jc w:val="center"/>
              <w:rPr>
                <w:rFonts w:eastAsia="Times New Roman"/>
                <w:i/>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 xml:space="preserve">kalendářních dnů ode dne nabytí účinnosti této Smlouvy </w:t>
            </w:r>
          </w:p>
        </w:tc>
      </w:tr>
      <w:tr w:rsidR="00975321" w:rsidRPr="00761D22" w14:paraId="3F2ADA2E" w14:textId="77777777" w:rsidTr="00975321">
        <w:trPr>
          <w:trHeight w:val="254"/>
        </w:trPr>
        <w:tc>
          <w:tcPr>
            <w:tcW w:w="989" w:type="dxa"/>
          </w:tcPr>
          <w:p w14:paraId="13F6D29F"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E1.3</w:t>
            </w:r>
          </w:p>
        </w:tc>
        <w:tc>
          <w:tcPr>
            <w:tcW w:w="3826" w:type="dxa"/>
            <w:shd w:val="clear" w:color="auto" w:fill="FFFFFF" w:themeFill="background1"/>
          </w:tcPr>
          <w:p w14:paraId="7EFAEA69" w14:textId="7F2C34EB" w:rsidR="00975321" w:rsidRPr="00975321" w:rsidRDefault="00975321" w:rsidP="00B53586">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Vybudování bezdrátové infrastruktury (WLAN, centrální řízení, segmentace)</w:t>
            </w:r>
          </w:p>
        </w:tc>
        <w:tc>
          <w:tcPr>
            <w:tcW w:w="3826" w:type="dxa"/>
            <w:shd w:val="clear" w:color="auto" w:fill="FFFFFF" w:themeFill="background1"/>
          </w:tcPr>
          <w:p w14:paraId="7AFFB760" w14:textId="77777777" w:rsidR="00975321" w:rsidRPr="00975321" w:rsidRDefault="00975321" w:rsidP="00B53586">
            <w:pPr>
              <w:keepNext/>
              <w:keepLines/>
              <w:autoSpaceDE w:val="0"/>
              <w:autoSpaceDN w:val="0"/>
              <w:adjustRightInd w:val="0"/>
              <w:spacing w:after="0"/>
              <w:ind w:left="48" w:right="60"/>
              <w:jc w:val="center"/>
              <w:rPr>
                <w:rFonts w:eastAsia="Times New Roman"/>
                <w:i/>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 xml:space="preserve">kalendářních dnů ode dne nabytí účinnosti této Smlouvy </w:t>
            </w:r>
          </w:p>
        </w:tc>
      </w:tr>
      <w:tr w:rsidR="00975321" w:rsidRPr="00761D22" w14:paraId="48CE3A0A" w14:textId="77777777" w:rsidTr="00975321">
        <w:trPr>
          <w:trHeight w:val="286"/>
        </w:trPr>
        <w:tc>
          <w:tcPr>
            <w:tcW w:w="989" w:type="dxa"/>
          </w:tcPr>
          <w:p w14:paraId="6A00FDBC"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E1.4</w:t>
            </w:r>
          </w:p>
        </w:tc>
        <w:tc>
          <w:tcPr>
            <w:tcW w:w="3826" w:type="dxa"/>
            <w:shd w:val="clear" w:color="auto" w:fill="FFFFFF" w:themeFill="background1"/>
          </w:tcPr>
          <w:p w14:paraId="43130C22" w14:textId="7021AD8B" w:rsidR="00975321" w:rsidRPr="00975321" w:rsidRDefault="00975321" w:rsidP="00B53586">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Implementace systému řízení přístupů do LAN/WLAN včetně segmentace sítě (NAC, RADIUS, 802.1X, dynamické VLAN)</w:t>
            </w:r>
          </w:p>
        </w:tc>
        <w:tc>
          <w:tcPr>
            <w:tcW w:w="3826" w:type="dxa"/>
            <w:shd w:val="clear" w:color="auto" w:fill="FFFFFF" w:themeFill="background1"/>
          </w:tcPr>
          <w:p w14:paraId="4CC55156" w14:textId="77777777" w:rsidR="00975321" w:rsidRPr="00975321" w:rsidRDefault="00975321" w:rsidP="00B53586">
            <w:pPr>
              <w:keepNext/>
              <w:keepLines/>
              <w:autoSpaceDE w:val="0"/>
              <w:autoSpaceDN w:val="0"/>
              <w:adjustRightInd w:val="0"/>
              <w:spacing w:after="0"/>
              <w:ind w:left="48" w:right="60"/>
              <w:jc w:val="center"/>
              <w:rPr>
                <w:rFonts w:eastAsia="Times New Roman"/>
                <w:i/>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 xml:space="preserve">kalendářních dnů ode dne nabytí účinnosti této Smlouvy </w:t>
            </w:r>
          </w:p>
        </w:tc>
      </w:tr>
      <w:tr w:rsidR="00975321" w:rsidRPr="00761D22" w14:paraId="4C864E70" w14:textId="77777777" w:rsidTr="00975321">
        <w:trPr>
          <w:trHeight w:val="261"/>
        </w:trPr>
        <w:tc>
          <w:tcPr>
            <w:tcW w:w="989" w:type="dxa"/>
          </w:tcPr>
          <w:p w14:paraId="2A957DC2"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E1.5</w:t>
            </w:r>
          </w:p>
        </w:tc>
        <w:tc>
          <w:tcPr>
            <w:tcW w:w="3826" w:type="dxa"/>
            <w:shd w:val="clear" w:color="auto" w:fill="FFFFFF" w:themeFill="background1"/>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975321" w:rsidRPr="00975321" w14:paraId="5BD2674E" w14:textId="77777777">
              <w:trPr>
                <w:tblCellSpacing w:w="15" w:type="dxa"/>
              </w:trPr>
              <w:tc>
                <w:tcPr>
                  <w:tcW w:w="36" w:type="dxa"/>
                  <w:vAlign w:val="center"/>
                  <w:hideMark/>
                </w:tcPr>
                <w:p w14:paraId="6B5CA27C"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p>
              </w:tc>
            </w:tr>
          </w:tbl>
          <w:p w14:paraId="31D209B5" w14:textId="77777777" w:rsidR="00975321" w:rsidRPr="00975321" w:rsidRDefault="00975321" w:rsidP="00975321">
            <w:pPr>
              <w:keepNext/>
              <w:keepLines/>
              <w:autoSpaceDE w:val="0"/>
              <w:autoSpaceDN w:val="0"/>
              <w:adjustRightInd w:val="0"/>
              <w:spacing w:after="0"/>
              <w:ind w:left="48" w:right="60"/>
              <w:rPr>
                <w:rFonts w:eastAsia="Times New Roman"/>
                <w:bCs/>
                <w:vanish/>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16"/>
            </w:tblGrid>
            <w:tr w:rsidR="00975321" w:rsidRPr="00975321" w14:paraId="4AA09C3F" w14:textId="77777777">
              <w:trPr>
                <w:tblCellSpacing w:w="15" w:type="dxa"/>
              </w:trPr>
              <w:tc>
                <w:tcPr>
                  <w:tcW w:w="8156" w:type="dxa"/>
                  <w:vAlign w:val="center"/>
                  <w:hideMark/>
                </w:tcPr>
                <w:p w14:paraId="61CB2D95"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 xml:space="preserve">Zajištění vysoké dostupnosti sítí (redundance, </w:t>
                  </w:r>
                  <w:proofErr w:type="spellStart"/>
                  <w:r w:rsidRPr="00975321">
                    <w:rPr>
                      <w:rFonts w:eastAsia="Times New Roman"/>
                      <w:bCs/>
                      <w:color w:val="000000"/>
                    </w:rPr>
                    <w:t>failover</w:t>
                  </w:r>
                  <w:proofErr w:type="spellEnd"/>
                  <w:r w:rsidRPr="00975321">
                    <w:rPr>
                      <w:rFonts w:eastAsia="Times New Roman"/>
                      <w:bCs/>
                      <w:color w:val="000000"/>
                    </w:rPr>
                    <w:t>, páteřní spoje, LACP, VRRP)</w:t>
                  </w:r>
                </w:p>
              </w:tc>
            </w:tr>
          </w:tbl>
          <w:p w14:paraId="44063313" w14:textId="51F627AB" w:rsidR="00975321" w:rsidRPr="00975321" w:rsidRDefault="00975321" w:rsidP="00B53586">
            <w:pPr>
              <w:keepNext/>
              <w:keepLines/>
              <w:autoSpaceDE w:val="0"/>
              <w:autoSpaceDN w:val="0"/>
              <w:adjustRightInd w:val="0"/>
              <w:spacing w:after="0"/>
              <w:ind w:left="48" w:right="60"/>
              <w:rPr>
                <w:rFonts w:eastAsia="Times New Roman"/>
                <w:bCs/>
                <w:color w:val="000000"/>
              </w:rPr>
            </w:pPr>
          </w:p>
        </w:tc>
        <w:tc>
          <w:tcPr>
            <w:tcW w:w="3826" w:type="dxa"/>
            <w:shd w:val="clear" w:color="auto" w:fill="FFFFFF" w:themeFill="background1"/>
          </w:tcPr>
          <w:p w14:paraId="3CE23133" w14:textId="77777777" w:rsidR="00975321" w:rsidRPr="00975321" w:rsidRDefault="00975321" w:rsidP="00B53586">
            <w:pPr>
              <w:keepNext/>
              <w:keepLines/>
              <w:autoSpaceDE w:val="0"/>
              <w:autoSpaceDN w:val="0"/>
              <w:adjustRightInd w:val="0"/>
              <w:spacing w:after="0"/>
              <w:ind w:left="48" w:right="60"/>
              <w:jc w:val="center"/>
              <w:rPr>
                <w:rFonts w:eastAsia="Times New Roman"/>
                <w:i/>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 xml:space="preserve">kalendářních dnů ode dne nabytí účinnosti této Smlouvy </w:t>
            </w:r>
          </w:p>
        </w:tc>
      </w:tr>
      <w:tr w:rsidR="00975321" w:rsidRPr="00761D22" w14:paraId="1CCD2692" w14:textId="77777777" w:rsidTr="00975321">
        <w:trPr>
          <w:trHeight w:val="261"/>
        </w:trPr>
        <w:tc>
          <w:tcPr>
            <w:tcW w:w="989" w:type="dxa"/>
          </w:tcPr>
          <w:p w14:paraId="577C0184"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E1.6</w:t>
            </w:r>
          </w:p>
        </w:tc>
        <w:tc>
          <w:tcPr>
            <w:tcW w:w="3826" w:type="dxa"/>
            <w:shd w:val="clear" w:color="auto" w:fill="FFFFFF" w:themeFill="background1"/>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975321" w:rsidRPr="00975321" w14:paraId="6BC5499E" w14:textId="77777777">
              <w:trPr>
                <w:tblCellSpacing w:w="15" w:type="dxa"/>
              </w:trPr>
              <w:tc>
                <w:tcPr>
                  <w:tcW w:w="36" w:type="dxa"/>
                  <w:vAlign w:val="center"/>
                  <w:hideMark/>
                </w:tcPr>
                <w:p w14:paraId="75662C7A"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p>
              </w:tc>
            </w:tr>
          </w:tbl>
          <w:p w14:paraId="0AA611A3" w14:textId="77777777" w:rsidR="00975321" w:rsidRPr="00975321" w:rsidRDefault="00975321" w:rsidP="00975321">
            <w:pPr>
              <w:keepNext/>
              <w:keepLines/>
              <w:autoSpaceDE w:val="0"/>
              <w:autoSpaceDN w:val="0"/>
              <w:adjustRightInd w:val="0"/>
              <w:spacing w:after="0"/>
              <w:ind w:left="48" w:right="60"/>
              <w:rPr>
                <w:rFonts w:eastAsia="Times New Roman"/>
                <w:bCs/>
                <w:vanish/>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6"/>
            </w:tblGrid>
            <w:tr w:rsidR="00975321" w:rsidRPr="00975321" w14:paraId="1F90D9C5" w14:textId="77777777">
              <w:trPr>
                <w:tblCellSpacing w:w="15" w:type="dxa"/>
              </w:trPr>
              <w:tc>
                <w:tcPr>
                  <w:tcW w:w="9346" w:type="dxa"/>
                  <w:vAlign w:val="center"/>
                  <w:hideMark/>
                </w:tcPr>
                <w:p w14:paraId="1FFF4899"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 xml:space="preserve">Nasazení a konfigurace </w:t>
                  </w:r>
                  <w:proofErr w:type="spellStart"/>
                  <w:r w:rsidRPr="00975321">
                    <w:rPr>
                      <w:rFonts w:eastAsia="Times New Roman"/>
                      <w:bCs/>
                      <w:color w:val="000000"/>
                    </w:rPr>
                    <w:t>perimetrových</w:t>
                  </w:r>
                  <w:proofErr w:type="spellEnd"/>
                  <w:r w:rsidRPr="00975321">
                    <w:rPr>
                      <w:rFonts w:eastAsia="Times New Roman"/>
                      <w:bCs/>
                      <w:color w:val="000000"/>
                    </w:rPr>
                    <w:t xml:space="preserve"> firewallů nové generace (NGFW) v režimu vysoké dostupnosti</w:t>
                  </w:r>
                </w:p>
              </w:tc>
            </w:tr>
          </w:tbl>
          <w:p w14:paraId="4B531532" w14:textId="31F74030" w:rsidR="00975321" w:rsidRPr="00975321" w:rsidRDefault="00975321" w:rsidP="00B53586">
            <w:pPr>
              <w:keepNext/>
              <w:keepLines/>
              <w:autoSpaceDE w:val="0"/>
              <w:autoSpaceDN w:val="0"/>
              <w:adjustRightInd w:val="0"/>
              <w:spacing w:after="0"/>
              <w:ind w:left="48" w:right="60"/>
              <w:rPr>
                <w:rFonts w:eastAsia="Times New Roman"/>
                <w:bCs/>
                <w:color w:val="000000"/>
              </w:rPr>
            </w:pPr>
          </w:p>
        </w:tc>
        <w:tc>
          <w:tcPr>
            <w:tcW w:w="3826" w:type="dxa"/>
            <w:shd w:val="clear" w:color="auto" w:fill="FFFFFF" w:themeFill="background1"/>
          </w:tcPr>
          <w:p w14:paraId="4D60FCC0" w14:textId="77777777" w:rsidR="00975321" w:rsidRPr="00975321" w:rsidRDefault="00975321" w:rsidP="00B53586">
            <w:pPr>
              <w:keepNext/>
              <w:keepLines/>
              <w:autoSpaceDE w:val="0"/>
              <w:autoSpaceDN w:val="0"/>
              <w:adjustRightInd w:val="0"/>
              <w:spacing w:after="0"/>
              <w:ind w:left="48" w:right="60"/>
              <w:jc w:val="center"/>
              <w:rPr>
                <w:rFonts w:eastAsia="Times New Roman"/>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kalendářních dnů ode dne nabytí účinnosti této Smlouvy</w:t>
            </w:r>
          </w:p>
        </w:tc>
      </w:tr>
      <w:tr w:rsidR="00975321" w:rsidRPr="00761D22" w14:paraId="5AA64840" w14:textId="77777777" w:rsidTr="00975321">
        <w:trPr>
          <w:trHeight w:val="261"/>
        </w:trPr>
        <w:tc>
          <w:tcPr>
            <w:tcW w:w="989" w:type="dxa"/>
          </w:tcPr>
          <w:p w14:paraId="054D7A32"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E1.7</w:t>
            </w:r>
          </w:p>
        </w:tc>
        <w:tc>
          <w:tcPr>
            <w:tcW w:w="3826" w:type="dxa"/>
            <w:shd w:val="clear" w:color="auto" w:fill="FFFFFF" w:themeFill="background1"/>
          </w:tcPr>
          <w:p w14:paraId="08558AC3" w14:textId="28388009" w:rsidR="00975321" w:rsidRPr="00975321" w:rsidRDefault="00975321" w:rsidP="00B53586">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Implementace systému monitoringu datových toků (NDR) a nastavení detekce anomálií</w:t>
            </w:r>
          </w:p>
        </w:tc>
        <w:tc>
          <w:tcPr>
            <w:tcW w:w="3826" w:type="dxa"/>
            <w:shd w:val="clear" w:color="auto" w:fill="FFFFFF" w:themeFill="background1"/>
          </w:tcPr>
          <w:p w14:paraId="54B90FF7" w14:textId="77777777" w:rsidR="00975321" w:rsidRPr="00975321" w:rsidRDefault="00975321" w:rsidP="00B53586">
            <w:pPr>
              <w:keepNext/>
              <w:keepLines/>
              <w:autoSpaceDE w:val="0"/>
              <w:autoSpaceDN w:val="0"/>
              <w:adjustRightInd w:val="0"/>
              <w:spacing w:after="0"/>
              <w:ind w:left="48" w:right="60"/>
              <w:jc w:val="center"/>
              <w:rPr>
                <w:rFonts w:eastAsia="Times New Roman"/>
                <w:iCs/>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kalendářních dnů ode dne nabytí účinnosti této Smlouvy</w:t>
            </w:r>
          </w:p>
        </w:tc>
      </w:tr>
      <w:tr w:rsidR="00975321" w:rsidRPr="00761D22" w14:paraId="62A3BA68" w14:textId="77777777" w:rsidTr="00975321">
        <w:trPr>
          <w:trHeight w:val="261"/>
        </w:trPr>
        <w:tc>
          <w:tcPr>
            <w:tcW w:w="989" w:type="dxa"/>
          </w:tcPr>
          <w:p w14:paraId="53248D64" w14:textId="03665006"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E1.8</w:t>
            </w:r>
          </w:p>
        </w:tc>
        <w:tc>
          <w:tcPr>
            <w:tcW w:w="3826" w:type="dxa"/>
            <w:shd w:val="clear" w:color="auto" w:fill="FFFFFF" w:themeFill="background1"/>
          </w:tcPr>
          <w:p w14:paraId="3C511D08" w14:textId="03694CE3" w:rsidR="00975321" w:rsidRPr="00975321" w:rsidRDefault="00975321" w:rsidP="00975321">
            <w:pPr>
              <w:keepNext/>
              <w:keepLines/>
              <w:tabs>
                <w:tab w:val="left" w:pos="1105"/>
              </w:tabs>
              <w:autoSpaceDE w:val="0"/>
              <w:autoSpaceDN w:val="0"/>
              <w:adjustRightInd w:val="0"/>
              <w:spacing w:after="0"/>
              <w:ind w:left="48" w:right="60"/>
              <w:rPr>
                <w:rFonts w:eastAsia="Times New Roman"/>
                <w:bCs/>
                <w:color w:val="000000"/>
              </w:rPr>
            </w:pPr>
            <w:r w:rsidRPr="00975321">
              <w:rPr>
                <w:rFonts w:eastAsia="Times New Roman"/>
                <w:bCs/>
                <w:color w:val="000000"/>
              </w:rPr>
              <w:t xml:space="preserve">Zavedení </w:t>
            </w:r>
            <w:proofErr w:type="spellStart"/>
            <w:r w:rsidRPr="00975321">
              <w:rPr>
                <w:rFonts w:eastAsia="Times New Roman"/>
                <w:bCs/>
                <w:color w:val="000000"/>
              </w:rPr>
              <w:t>dvoufaktorové</w:t>
            </w:r>
            <w:proofErr w:type="spellEnd"/>
            <w:r w:rsidRPr="00975321">
              <w:rPr>
                <w:rFonts w:eastAsia="Times New Roman"/>
                <w:bCs/>
                <w:color w:val="000000"/>
              </w:rPr>
              <w:t xml:space="preserve"> autentizace (2FA/MFA) pro přístup do VPN</w:t>
            </w:r>
          </w:p>
        </w:tc>
        <w:tc>
          <w:tcPr>
            <w:tcW w:w="3826" w:type="dxa"/>
            <w:shd w:val="clear" w:color="auto" w:fill="FFFFFF" w:themeFill="background1"/>
          </w:tcPr>
          <w:p w14:paraId="0ED37E5F" w14:textId="783A72BD" w:rsidR="00975321" w:rsidRPr="00975321" w:rsidRDefault="00975321" w:rsidP="00B53586">
            <w:pPr>
              <w:keepNext/>
              <w:keepLines/>
              <w:autoSpaceDE w:val="0"/>
              <w:autoSpaceDN w:val="0"/>
              <w:adjustRightInd w:val="0"/>
              <w:spacing w:after="0"/>
              <w:ind w:left="48" w:right="60"/>
              <w:jc w:val="center"/>
              <w:rPr>
                <w:rFonts w:eastAsia="Times New Roman"/>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kalendářních dnů ode dne nabytí účinnosti této Smlouvy</w:t>
            </w:r>
          </w:p>
        </w:tc>
      </w:tr>
      <w:tr w:rsidR="00975321" w:rsidRPr="00761D22" w14:paraId="121D9ABD" w14:textId="77777777" w:rsidTr="00975321">
        <w:trPr>
          <w:trHeight w:val="261"/>
        </w:trPr>
        <w:tc>
          <w:tcPr>
            <w:tcW w:w="989" w:type="dxa"/>
          </w:tcPr>
          <w:p w14:paraId="0E4BA9EC" w14:textId="423FF06C" w:rsidR="00975321" w:rsidRPr="00975321" w:rsidRDefault="00975321" w:rsidP="00B53586">
            <w:pPr>
              <w:keepNext/>
              <w:keepLines/>
              <w:autoSpaceDE w:val="0"/>
              <w:autoSpaceDN w:val="0"/>
              <w:adjustRightInd w:val="0"/>
              <w:spacing w:after="0"/>
              <w:ind w:left="48" w:right="60"/>
              <w:jc w:val="center"/>
              <w:rPr>
                <w:rFonts w:eastAsia="Times New Roman"/>
                <w:bCs/>
                <w:color w:val="000000"/>
                <w:sz w:val="24"/>
                <w:szCs w:val="24"/>
              </w:rPr>
            </w:pPr>
            <w:r w:rsidRPr="00975321">
              <w:rPr>
                <w:rFonts w:eastAsia="Times New Roman"/>
                <w:bCs/>
                <w:color w:val="000000"/>
                <w:sz w:val="24"/>
                <w:szCs w:val="24"/>
              </w:rPr>
              <w:t>E1.10</w:t>
            </w:r>
          </w:p>
        </w:tc>
        <w:tc>
          <w:tcPr>
            <w:tcW w:w="3826" w:type="dxa"/>
            <w:shd w:val="clear" w:color="auto" w:fill="FFFFFF" w:themeFill="background1"/>
          </w:tcPr>
          <w:p w14:paraId="07C268E0" w14:textId="1E27C39E" w:rsidR="00975321" w:rsidRPr="00975321" w:rsidRDefault="00975321" w:rsidP="00975321">
            <w:pPr>
              <w:keepNext/>
              <w:keepLines/>
              <w:tabs>
                <w:tab w:val="left" w:pos="1105"/>
              </w:tabs>
              <w:autoSpaceDE w:val="0"/>
              <w:autoSpaceDN w:val="0"/>
              <w:adjustRightInd w:val="0"/>
              <w:spacing w:after="0"/>
              <w:ind w:left="48" w:right="60"/>
              <w:rPr>
                <w:rFonts w:eastAsia="Times New Roman"/>
                <w:bCs/>
                <w:color w:val="000000"/>
                <w:sz w:val="24"/>
                <w:szCs w:val="24"/>
              </w:rPr>
            </w:pPr>
            <w:r w:rsidRPr="00975321">
              <w:rPr>
                <w:rFonts w:eastAsia="Times New Roman"/>
                <w:bCs/>
                <w:color w:val="000000"/>
                <w:sz w:val="24"/>
                <w:szCs w:val="24"/>
              </w:rPr>
              <w:t>Akceptační testy a protokolární předání celého díla</w:t>
            </w:r>
          </w:p>
        </w:tc>
        <w:tc>
          <w:tcPr>
            <w:tcW w:w="3826" w:type="dxa"/>
            <w:shd w:val="clear" w:color="auto" w:fill="FFFFFF" w:themeFill="background1"/>
          </w:tcPr>
          <w:p w14:paraId="483E1E4F" w14:textId="607BD439" w:rsidR="00975321" w:rsidRPr="00691260" w:rsidRDefault="00691260" w:rsidP="00B53586">
            <w:pPr>
              <w:keepNext/>
              <w:keepLines/>
              <w:autoSpaceDE w:val="0"/>
              <w:autoSpaceDN w:val="0"/>
              <w:adjustRightInd w:val="0"/>
              <w:spacing w:after="0"/>
              <w:ind w:left="48" w:right="60"/>
              <w:jc w:val="center"/>
              <w:rPr>
                <w:rFonts w:eastAsia="Times New Roman"/>
                <w:i/>
                <w:iCs/>
                <w:color w:val="000000"/>
                <w:sz w:val="24"/>
                <w:szCs w:val="24"/>
                <w:highlight w:val="yellow"/>
              </w:rPr>
            </w:pPr>
            <w:r w:rsidRPr="00691260">
              <w:rPr>
                <w:rFonts w:eastAsia="Times New Roman"/>
                <w:i/>
                <w:iCs/>
                <w:color w:val="000000"/>
                <w:sz w:val="24"/>
                <w:szCs w:val="24"/>
              </w:rPr>
              <w:t xml:space="preserve">Nejpozději do 8 měsíců </w:t>
            </w:r>
            <w:r w:rsidR="00975321" w:rsidRPr="00691260">
              <w:rPr>
                <w:rFonts w:eastAsia="Times New Roman"/>
                <w:i/>
                <w:iCs/>
                <w:color w:val="000000"/>
                <w:sz w:val="24"/>
                <w:szCs w:val="24"/>
              </w:rPr>
              <w:t>ode dne nabytí účinnosti této Smlouvy</w:t>
            </w:r>
          </w:p>
        </w:tc>
      </w:tr>
      <w:bookmarkEnd w:id="17"/>
    </w:tbl>
    <w:p w14:paraId="0D3438CB" w14:textId="77777777" w:rsidR="00975321" w:rsidRDefault="00975321" w:rsidP="00975321">
      <w:pPr>
        <w:pStyle w:val="Tloslovan"/>
        <w:keepNext/>
        <w:numPr>
          <w:ilvl w:val="0"/>
          <w:numId w:val="0"/>
        </w:numPr>
        <w:ind w:left="851"/>
      </w:pPr>
    </w:p>
    <w:p w14:paraId="2C8087F0" w14:textId="77777777" w:rsidR="00975321" w:rsidRDefault="00975321" w:rsidP="00145D25">
      <w:pPr>
        <w:pStyle w:val="Tloslovan"/>
      </w:pPr>
      <w:bookmarkStart w:id="18" w:name="_Hlk53189120"/>
      <w:bookmarkEnd w:id="16"/>
      <w:r w:rsidRPr="00975321">
        <w:t xml:space="preserve">Za provedení díla se považuje úplné dokončení všech etap uvedených v odstavci 4.1, odstranění vad a nedodělků a řádné protokolární předání díla Objednateli. </w:t>
      </w:r>
    </w:p>
    <w:p w14:paraId="734EB8EE" w14:textId="25922002" w:rsidR="007937ED" w:rsidRDefault="00975321" w:rsidP="00145D25">
      <w:pPr>
        <w:pStyle w:val="Tloslovan"/>
      </w:pPr>
      <w:r w:rsidRPr="00975321">
        <w:t>Celková doba úplného dokončení díla stanovená touto smlouvou je konečná a lze ji prodloužit pouze v případech uvedených v této smlouvě</w:t>
      </w:r>
      <w:r w:rsidR="007937ED" w:rsidRPr="007B05D1">
        <w:t>.</w:t>
      </w:r>
      <w:bookmarkEnd w:id="18"/>
    </w:p>
    <w:p w14:paraId="2E196D29" w14:textId="724D4A0F" w:rsidR="00145D25" w:rsidRDefault="00847237" w:rsidP="00145D25">
      <w:pPr>
        <w:pStyle w:val="Tloslovan"/>
      </w:pPr>
      <w:r w:rsidRPr="00847237">
        <w:t>Změna etap a termínů realizace díla je možná pouze na základě písemného schválení Objednatelem formou dodatku ke smlouvě.</w:t>
      </w:r>
    </w:p>
    <w:p w14:paraId="38C2D1A3" w14:textId="49B1F867" w:rsidR="00847237" w:rsidRDefault="00847237" w:rsidP="00847237">
      <w:pPr>
        <w:pStyle w:val="Tloslovan"/>
      </w:pPr>
      <w:r>
        <w:t>Před dobou sjednanou pro předání a převzetí řádně provedeného díla dle čl. 4.1. Smlouvy není Objednatel povinen od Zhotovitele předmět díla či kteroukoli jeho část převzít.</w:t>
      </w:r>
    </w:p>
    <w:p w14:paraId="24F13448" w14:textId="0C4947D9" w:rsidR="00847237" w:rsidRDefault="00847237" w:rsidP="00847237">
      <w:pPr>
        <w:pStyle w:val="Tloslovan"/>
      </w:pPr>
      <w:r>
        <w:lastRenderedPageBreak/>
        <w:t>Místem plnění je sídlo Objednatele a pokud to povaha plnění umožňuje a není-li to v rozporu s požadavky Objednatele, může Zhotovitel poskytovat plnění i prostřednictvím vzdáleného přístupu (</w:t>
      </w:r>
      <w:proofErr w:type="spellStart"/>
      <w:r>
        <w:t>off-site</w:t>
      </w:r>
      <w:proofErr w:type="spellEnd"/>
      <w:r>
        <w:t xml:space="preserve">). </w:t>
      </w:r>
    </w:p>
    <w:p w14:paraId="466A1E27" w14:textId="725601BB" w:rsidR="00847237" w:rsidRPr="0030491F" w:rsidRDefault="00847237" w:rsidP="00847237">
      <w:pPr>
        <w:pStyle w:val="Tloslovan"/>
      </w:pPr>
      <w:r>
        <w:t>Místem předání a převzetí díla je sídlo Objednatele.</w:t>
      </w:r>
    </w:p>
    <w:p w14:paraId="207D8A8C" w14:textId="6D3A8260" w:rsidR="00E12D7E" w:rsidRPr="003D5C26" w:rsidRDefault="008B04E7" w:rsidP="00E12D7E">
      <w:pPr>
        <w:pStyle w:val="Nadpis1"/>
      </w:pPr>
      <w:r>
        <w:t>Cena a způsob plnění, platební podmínky</w:t>
      </w:r>
    </w:p>
    <w:p w14:paraId="4C611EA5" w14:textId="00F1CC21" w:rsidR="008B04E7" w:rsidRPr="008B04E7" w:rsidRDefault="008B04E7" w:rsidP="00984F70">
      <w:pPr>
        <w:pStyle w:val="Tloslovan"/>
        <w:rPr>
          <w:rFonts w:asciiTheme="minorHAnsi" w:hAnsiTheme="minorHAnsi" w:cstheme="minorBidi"/>
        </w:rPr>
      </w:pPr>
      <w:r w:rsidRPr="008B04E7">
        <w:t xml:space="preserve">Smluvní strany se dohodly na celkové ceně za provedení díla ve výši </w:t>
      </w:r>
      <w:r w:rsidRPr="00127262">
        <w:rPr>
          <w:highlight w:val="yellow"/>
        </w:rPr>
        <w:t>…</w:t>
      </w:r>
      <w:r w:rsidRPr="008B04E7">
        <w:t xml:space="preserve"> Kč (slovy: </w:t>
      </w:r>
      <w:r w:rsidRPr="00127262">
        <w:rPr>
          <w:highlight w:val="yellow"/>
        </w:rPr>
        <w:t>…</w:t>
      </w:r>
      <w:r w:rsidRPr="008B04E7">
        <w:t xml:space="preserve"> korun českých) včetně DPH (dále jen „cena díla“), tj. cena díla bez DPH </w:t>
      </w:r>
      <w:r w:rsidRPr="00127262">
        <w:rPr>
          <w:highlight w:val="yellow"/>
        </w:rPr>
        <w:t>…</w:t>
      </w:r>
      <w:r w:rsidRPr="008B04E7">
        <w:t xml:space="preserve"> Kč (slovy: </w:t>
      </w:r>
      <w:r w:rsidRPr="00127262">
        <w:rPr>
          <w:highlight w:val="yellow"/>
        </w:rPr>
        <w:t>…</w:t>
      </w:r>
      <w:r w:rsidRPr="008B04E7">
        <w:t xml:space="preserve"> korun českých) a DPH </w:t>
      </w:r>
      <w:r w:rsidRPr="00127262">
        <w:rPr>
          <w:highlight w:val="yellow"/>
        </w:rPr>
        <w:t>…</w:t>
      </w:r>
      <w:r w:rsidRPr="008B04E7">
        <w:t xml:space="preserve"> Kč (slovy: </w:t>
      </w:r>
      <w:r w:rsidRPr="00127262">
        <w:rPr>
          <w:highlight w:val="yellow"/>
        </w:rPr>
        <w:t>…</w:t>
      </w:r>
      <w:r w:rsidRPr="008B04E7">
        <w:t xml:space="preserve"> korun českých). Cena díla bez DPH je cenou pevnou, nejvýše přípustnou a platnou po celou dobu trvání této smlouvy. V případě změny sazby DPH bude účtována DPH v sazbě dle právních předpisů platných v době uskutečnitelného zdanitelného plnění. Podrobný rozpis položek díla je uveden v příloze č. </w:t>
      </w:r>
      <w:r w:rsidR="00127262" w:rsidRPr="00127262">
        <w:rPr>
          <w:highlight w:val="yellow"/>
        </w:rPr>
        <w:t>_</w:t>
      </w:r>
      <w:r w:rsidR="00127262">
        <w:t xml:space="preserve"> </w:t>
      </w:r>
      <w:r w:rsidRPr="008B04E7">
        <w:t>této smlouvy.</w:t>
      </w:r>
    </w:p>
    <w:p w14:paraId="6BACFEDF" w14:textId="77777777" w:rsidR="00127262" w:rsidRDefault="00127262" w:rsidP="00984F70">
      <w:pPr>
        <w:pStyle w:val="Tloslovan"/>
      </w:pPr>
      <w:r w:rsidRPr="00127262">
        <w:t>Cena díla zahrnuje veškeré náklady Zhotovitele nezbytné k řádnému a včasnému provedení díla dle této smlouvy, včetně nákladů na dopravu, montáž, konfiguraci, uvedení do provozu, zkušební provoz, školení, audit, ekologickou likvidaci odpadu, průvodní dokumentaci, revize, certifikace a veškeré poplatky vyplývající z obecně závazných právních předpisů. Zhotovitel prohlašuje, že do kalkulace ceny zahrnul všechny technické, věcné i finanční podmínky díla a bere na sebe nebezpečí změny okolností ve smyslu § 1765 odst. 2 občanského zákoníku.</w:t>
      </w:r>
    </w:p>
    <w:p w14:paraId="345A7690" w14:textId="77777777" w:rsidR="00127262" w:rsidRPr="00AC11D3" w:rsidRDefault="00127262" w:rsidP="00127262">
      <w:pPr>
        <w:pStyle w:val="Tloslovan"/>
      </w:pPr>
      <w:r>
        <w:t xml:space="preserve"> Objednatel uhradí cenu díla na základě daňových dokladů (faktur) vystavených </w:t>
      </w:r>
      <w:r w:rsidRPr="00AC11D3">
        <w:t>Zhotovitelem po řádném dokončení a protokolárním převzetí následujících etap:</w:t>
      </w:r>
    </w:p>
    <w:p w14:paraId="2485FEE2" w14:textId="456AFC36" w:rsidR="00127262" w:rsidRPr="00AC11D3" w:rsidRDefault="00127262" w:rsidP="00127262">
      <w:pPr>
        <w:pStyle w:val="Tloslovan"/>
        <w:numPr>
          <w:ilvl w:val="2"/>
          <w:numId w:val="16"/>
        </w:numPr>
      </w:pPr>
      <w:r w:rsidRPr="00AC11D3">
        <w:t>50 % ceny díla po dokončení a převzetí etapy E1.6 (nasazení firewallů, NDR a 2FA a zprovoznění celé infrastruktury),</w:t>
      </w:r>
    </w:p>
    <w:p w14:paraId="438FDA6D" w14:textId="77777777" w:rsidR="00127262" w:rsidRPr="00AC11D3" w:rsidRDefault="00127262" w:rsidP="00127262">
      <w:pPr>
        <w:pStyle w:val="Tloslovan"/>
        <w:numPr>
          <w:ilvl w:val="2"/>
          <w:numId w:val="16"/>
        </w:numPr>
      </w:pPr>
      <w:r w:rsidRPr="00AC11D3">
        <w:t>30 % ceny díla po dokončení a převzetí etapy E1.9 (externí audit kybernetické bezpečnosti),</w:t>
      </w:r>
    </w:p>
    <w:p w14:paraId="00BB5587" w14:textId="77777777" w:rsidR="00127262" w:rsidRPr="00AC11D3" w:rsidRDefault="00127262" w:rsidP="00127262">
      <w:pPr>
        <w:pStyle w:val="Tloslovan"/>
        <w:numPr>
          <w:ilvl w:val="2"/>
          <w:numId w:val="16"/>
        </w:numPr>
      </w:pPr>
      <w:r w:rsidRPr="00AC11D3">
        <w:t>20 % ceny díla po dokončení a akceptaci celého díla (E1.10 - akceptační testy a předání díla).</w:t>
      </w:r>
    </w:p>
    <w:p w14:paraId="2549C15D" w14:textId="6CE0218E" w:rsidR="00984F70" w:rsidRDefault="00127262" w:rsidP="00984F70">
      <w:pPr>
        <w:pStyle w:val="Tloslovan"/>
      </w:pPr>
      <w:r w:rsidRPr="00127262">
        <w:t>Cena, resp. ceny dle předchozího odstavce budou uhrazeny na základě Zhotovitelem vystaveného daňového dokladu – faktury.</w:t>
      </w:r>
    </w:p>
    <w:p w14:paraId="174418EE" w14:textId="768D52B7" w:rsidR="00221EE2" w:rsidRPr="00E77476" w:rsidRDefault="00221EE2" w:rsidP="00221EE2">
      <w:pPr>
        <w:pStyle w:val="Tloslovan"/>
      </w:pPr>
      <w:r>
        <w:t xml:space="preserve">Faktura bude vystavena se splatností 30 kalendářních dní ode dne doručení Objednateli. Smluvní strany se vzájemně dohodly, že DPH bude Zhotovitelem </w:t>
      </w:r>
      <w:r w:rsidRPr="00E77476">
        <w:t>účtována v sazbách dle právních předpisů platných v době uskutečnitelného zdanitelného plnění pro to které účtované dílčí plnění dle předchozího odstavce.</w:t>
      </w:r>
    </w:p>
    <w:p w14:paraId="792E94D0" w14:textId="42EC1924" w:rsidR="00221EE2" w:rsidRPr="00E77476" w:rsidRDefault="00221EE2" w:rsidP="00221EE2">
      <w:pPr>
        <w:pStyle w:val="Tloslovan"/>
        <w:numPr>
          <w:ilvl w:val="0"/>
          <w:numId w:val="0"/>
        </w:numPr>
        <w:ind w:left="851"/>
      </w:pPr>
      <w:r w:rsidRPr="00E77476">
        <w:t>Každá faktura vystavená Zhotovitelem dle této Smlouvy musí obsahovat pojmové náležitosti daňového dokladu stanovené zákonem č. 235/2004 Sb., o dani z přidané hodnoty, ve znění pozdějších předpisů a zákonem č. 563/1991 Sb., o účetnictví, ve znění pozdějších předpisů, a dále následující údaje:</w:t>
      </w:r>
    </w:p>
    <w:p w14:paraId="5CDAC2B5" w14:textId="6A439A70" w:rsidR="00462C30" w:rsidRPr="00E77476" w:rsidRDefault="00462C30" w:rsidP="00462C30">
      <w:pPr>
        <w:pStyle w:val="Tloslovan"/>
        <w:numPr>
          <w:ilvl w:val="0"/>
          <w:numId w:val="40"/>
        </w:numPr>
      </w:pPr>
      <w:r w:rsidRPr="00E77476">
        <w:t>název a registrační číslo projektu dle Preambule této Smlouvy,</w:t>
      </w:r>
    </w:p>
    <w:p w14:paraId="3F120648" w14:textId="70941244" w:rsidR="00462C30" w:rsidRPr="00E77476" w:rsidRDefault="00462C30" w:rsidP="00462C30">
      <w:pPr>
        <w:pStyle w:val="Tloslovan"/>
        <w:numPr>
          <w:ilvl w:val="0"/>
          <w:numId w:val="40"/>
        </w:numPr>
      </w:pPr>
      <w:r w:rsidRPr="00E77476">
        <w:t>číslo Smlouvy</w:t>
      </w:r>
      <w:r w:rsidR="000C17DC" w:rsidRPr="00E77476">
        <w:t>,</w:t>
      </w:r>
    </w:p>
    <w:p w14:paraId="7C43E11F" w14:textId="7B8DAA1E" w:rsidR="00462C30" w:rsidRPr="00E77476" w:rsidRDefault="00462C30" w:rsidP="00462C30">
      <w:pPr>
        <w:pStyle w:val="Tloslovan"/>
        <w:numPr>
          <w:ilvl w:val="0"/>
          <w:numId w:val="40"/>
        </w:numPr>
      </w:pPr>
      <w:r w:rsidRPr="00E77476">
        <w:t>identifikaci Objednatele podle Smlouvy</w:t>
      </w:r>
      <w:r w:rsidR="000C17DC" w:rsidRPr="00E77476">
        <w:t>,</w:t>
      </w:r>
    </w:p>
    <w:p w14:paraId="5DBFB541" w14:textId="04C44500" w:rsidR="00462C30" w:rsidRPr="00E77476" w:rsidRDefault="00462C30" w:rsidP="00462C30">
      <w:pPr>
        <w:pStyle w:val="Tloslovan"/>
        <w:numPr>
          <w:ilvl w:val="0"/>
          <w:numId w:val="40"/>
        </w:numPr>
      </w:pPr>
      <w:r w:rsidRPr="00E77476">
        <w:lastRenderedPageBreak/>
        <w:t>identifikaci Zhotovitele podle Smlouvy</w:t>
      </w:r>
      <w:r w:rsidR="000C17DC" w:rsidRPr="00E77476">
        <w:t>,</w:t>
      </w:r>
    </w:p>
    <w:p w14:paraId="573C6C2D" w14:textId="7897CD77" w:rsidR="00462C30" w:rsidRPr="00E77476" w:rsidRDefault="000C17DC" w:rsidP="00462C30">
      <w:pPr>
        <w:pStyle w:val="Tloslovan"/>
        <w:numPr>
          <w:ilvl w:val="0"/>
          <w:numId w:val="40"/>
        </w:numPr>
      </w:pPr>
      <w:r w:rsidRPr="00E77476">
        <w:t>označení banky a číslo účtu, na který má být platba zaplacena, včetně konstantního a variabilního symbolu,</w:t>
      </w:r>
    </w:p>
    <w:p w14:paraId="0A581C3A" w14:textId="26C21220" w:rsidR="000C17DC" w:rsidRPr="00E77476" w:rsidRDefault="000C17DC" w:rsidP="00462C30">
      <w:pPr>
        <w:pStyle w:val="Tloslovan"/>
        <w:numPr>
          <w:ilvl w:val="0"/>
          <w:numId w:val="40"/>
        </w:numPr>
      </w:pPr>
      <w:r w:rsidRPr="00E77476">
        <w:t>den splatnosti a den uskutečnění zdanitelného plnění,</w:t>
      </w:r>
    </w:p>
    <w:p w14:paraId="2DBEF2CF" w14:textId="0757788C" w:rsidR="000C17DC" w:rsidRPr="00E77476" w:rsidRDefault="000C17DC" w:rsidP="00462C30">
      <w:pPr>
        <w:pStyle w:val="Tloslovan"/>
        <w:numPr>
          <w:ilvl w:val="0"/>
          <w:numId w:val="40"/>
        </w:numPr>
      </w:pPr>
      <w:r w:rsidRPr="00E77476">
        <w:t>název a popis poskytnutých Dodávek s odkazem na Smlouvu,</w:t>
      </w:r>
    </w:p>
    <w:p w14:paraId="55AB8032" w14:textId="633C408C" w:rsidR="000C17DC" w:rsidRPr="00E77476" w:rsidRDefault="000C17DC" w:rsidP="00462C30">
      <w:pPr>
        <w:pStyle w:val="Tloslovan"/>
        <w:numPr>
          <w:ilvl w:val="0"/>
          <w:numId w:val="40"/>
        </w:numPr>
      </w:pPr>
      <w:r w:rsidRPr="00E77476">
        <w:t>účtovanou částku bez DPH,</w:t>
      </w:r>
    </w:p>
    <w:p w14:paraId="265A5072" w14:textId="0089E3C4" w:rsidR="000C17DC" w:rsidRPr="00E77476" w:rsidRDefault="000C17DC" w:rsidP="00462C30">
      <w:pPr>
        <w:pStyle w:val="Tloslovan"/>
        <w:numPr>
          <w:ilvl w:val="0"/>
          <w:numId w:val="40"/>
        </w:numPr>
      </w:pPr>
      <w:r w:rsidRPr="00E77476">
        <w:t>vyčíslenou částku včetně DPH</w:t>
      </w:r>
    </w:p>
    <w:p w14:paraId="4C495D27" w14:textId="0460B79D" w:rsidR="000C17DC" w:rsidRPr="00E77476" w:rsidRDefault="000C17DC" w:rsidP="00462C30">
      <w:pPr>
        <w:pStyle w:val="Tloslovan"/>
        <w:numPr>
          <w:ilvl w:val="0"/>
          <w:numId w:val="40"/>
        </w:numPr>
      </w:pPr>
      <w:r w:rsidRPr="00E77476">
        <w:t>celkovou částku včetně DPH,</w:t>
      </w:r>
    </w:p>
    <w:p w14:paraId="394EE47C" w14:textId="0CF6BBEC" w:rsidR="000C17DC" w:rsidRPr="00E77476" w:rsidRDefault="000C17DC" w:rsidP="00462C30">
      <w:pPr>
        <w:pStyle w:val="Tloslovan"/>
        <w:numPr>
          <w:ilvl w:val="0"/>
          <w:numId w:val="40"/>
        </w:numPr>
      </w:pPr>
      <w:r w:rsidRPr="00E77476">
        <w:t>jakékoliv další údaje vyžadované pro účetní a daňový doklad příslušnými Právními předpisy.</w:t>
      </w:r>
    </w:p>
    <w:p w14:paraId="587D743B" w14:textId="77777777" w:rsidR="000C17DC" w:rsidRPr="00E77476" w:rsidRDefault="000C17DC" w:rsidP="000C17DC">
      <w:pPr>
        <w:pStyle w:val="Zkladntextodsazen3"/>
        <w:ind w:left="851" w:firstLine="0"/>
        <w:rPr>
          <w:rFonts w:ascii="Arial" w:hAnsi="Arial" w:cs="Arial"/>
          <w:sz w:val="22"/>
          <w:szCs w:val="22"/>
        </w:rPr>
      </w:pPr>
      <w:r w:rsidRPr="00E77476">
        <w:rPr>
          <w:rFonts w:ascii="Arial" w:hAnsi="Arial" w:cs="Arial"/>
          <w:sz w:val="22"/>
          <w:szCs w:val="22"/>
        </w:rPr>
        <w:t xml:space="preserve">Přílohou </w:t>
      </w:r>
      <w:r w:rsidRPr="00E77476">
        <w:rPr>
          <w:rFonts w:ascii="Arial" w:hAnsi="Arial" w:cs="Arial"/>
          <w:sz w:val="22"/>
          <w:szCs w:val="22"/>
          <w:lang w:val="cs-CZ"/>
        </w:rPr>
        <w:t xml:space="preserve">každé </w:t>
      </w:r>
      <w:r w:rsidRPr="00E77476">
        <w:rPr>
          <w:rFonts w:ascii="Arial" w:hAnsi="Arial" w:cs="Arial"/>
          <w:sz w:val="22"/>
          <w:szCs w:val="22"/>
        </w:rPr>
        <w:t>faktury dále bude akceptační protokol v souladu s čl. X. této Smlouvy.</w:t>
      </w:r>
    </w:p>
    <w:p w14:paraId="1C146CC3" w14:textId="77777777" w:rsidR="000C17DC" w:rsidRPr="00E77476" w:rsidRDefault="000C17DC" w:rsidP="000C17DC">
      <w:pPr>
        <w:pStyle w:val="Tloslovan"/>
        <w:numPr>
          <w:ilvl w:val="0"/>
          <w:numId w:val="0"/>
        </w:numPr>
        <w:ind w:left="851"/>
      </w:pPr>
      <w:r w:rsidRPr="00E77476">
        <w:t>V případě, že daňový doklad nebude obsahovat uvedené údaje či bude neúplný či nebude mít všechny přílohy, není Objednatel povinen na jeho základě plnit a nedostává se do prodlení. Zhotovitel je povinen takový daňový doklad opravit, aby splňoval podmínky stanovené touto Smlouvou. Lhůta splatnosti běží znovu od doručení nové nebo opravené faktury.</w:t>
      </w:r>
    </w:p>
    <w:p w14:paraId="58BC50D3" w14:textId="15178A0E" w:rsidR="000C17DC" w:rsidRPr="00E77476" w:rsidRDefault="000C17DC" w:rsidP="00E77476">
      <w:pPr>
        <w:pStyle w:val="Tloslovan"/>
        <w:numPr>
          <w:ilvl w:val="0"/>
          <w:numId w:val="0"/>
        </w:numPr>
        <w:ind w:left="851"/>
      </w:pPr>
      <w:r w:rsidRPr="00E77476">
        <w:t xml:space="preserve">Objednatelem podepsaný předávací protokol nezbavuje </w:t>
      </w:r>
      <w:r w:rsidRPr="00E77476">
        <w:rPr>
          <w:bCs/>
        </w:rPr>
        <w:t>Zhotovitel</w:t>
      </w:r>
      <w:r w:rsidRPr="00E77476">
        <w:t>e odpovědnosti za řádné provedení předmětu díla jako celku bez vad a nedodělků.</w:t>
      </w:r>
    </w:p>
    <w:p w14:paraId="10ECD509" w14:textId="77777777" w:rsidR="00E77476" w:rsidRPr="00E77476" w:rsidRDefault="00E77476" w:rsidP="00D04678">
      <w:pPr>
        <w:pStyle w:val="Tloslovan"/>
      </w:pPr>
      <w:r w:rsidRPr="00E77476">
        <w:t>Strany se dohodly, že Objednatel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5D1D2120" w14:textId="418CB918" w:rsidR="00E77476" w:rsidRPr="00E77476" w:rsidRDefault="00E77476" w:rsidP="00D04678">
      <w:pPr>
        <w:pStyle w:val="Tloslovan"/>
      </w:pPr>
      <w:r w:rsidRPr="00E77476">
        <w:t xml:space="preserve">Objednatel je oprávněn ponížit Zhotovitelem fakturovanou úhradu ceny o jakékoliv případné smluvní pokuty, náhrady škod a další platby splatné ve prospěch Objednatele vůči Zhotoviteli. Pouze Objednatel je oprávněn započíst jakékoliv své splatné pohledávky dle </w:t>
      </w:r>
      <w:r w:rsidRPr="00E77476">
        <w:rPr>
          <w:color w:val="000000"/>
        </w:rPr>
        <w:t>Smlouvy</w:t>
      </w:r>
      <w:r w:rsidRPr="00E77476">
        <w:t xml:space="preserve"> vůči pohledávkám Zhotovitele. Zhotovitel dává k zápočtu vzájemných pohledávek výslovný souhlas.</w:t>
      </w:r>
    </w:p>
    <w:p w14:paraId="63A542BF" w14:textId="4B2E266E" w:rsidR="00E77476" w:rsidRPr="00E77476" w:rsidRDefault="00E77476" w:rsidP="00D04678">
      <w:pPr>
        <w:pStyle w:val="Tloslovan"/>
      </w:pPr>
      <w:r w:rsidRPr="00E77476">
        <w:t>Pokud Zhotovitel poruší povinnosti ze Smlouvy podstatným způsobem, je Objednatel oprávněn pozastavit jakoukoliv platbu na základě faktury až do odstranění prodlení nebo porušení povinnosti Zhotovitele.</w:t>
      </w:r>
    </w:p>
    <w:p w14:paraId="2EA788DF" w14:textId="77777777" w:rsidR="00E77476" w:rsidRPr="00E77476" w:rsidRDefault="00E77476" w:rsidP="00E77476">
      <w:pPr>
        <w:pStyle w:val="Tloslovan"/>
      </w:pPr>
      <w:r w:rsidRPr="00E77476">
        <w:t>Veškeré vícepráce, změny, doplňky nebo rozšíření, které nejsou</w:t>
      </w:r>
      <w:r w:rsidRPr="00E77476">
        <w:rPr>
          <w:i/>
        </w:rPr>
        <w:t xml:space="preserve"> </w:t>
      </w:r>
      <w:r w:rsidRPr="00E77476">
        <w:t xml:space="preserve">součástí předmětu díla dle Smlouvy, musí být vždy před jejich realizací písemně odsouhlaseny Objednatelem včetně jejich ocenění ve formě písemného dodatku (v listinné podobě) k této Smlouvě. Pokud </w:t>
      </w:r>
      <w:r w:rsidRPr="00E77476">
        <w:rPr>
          <w:bCs/>
        </w:rPr>
        <w:t>Zhotovitel</w:t>
      </w:r>
      <w:r w:rsidRPr="00E77476">
        <w:t xml:space="preserve"> provede některé z těchto prací bez předchozího písemného odsouhlasení Objednatelem, má Objednatel právo odmítnout jejich úhradu a cena za jejich provedení je součástí ceny za provedení předmětu díla.</w:t>
      </w:r>
    </w:p>
    <w:p w14:paraId="69644BBD" w14:textId="49892D9C" w:rsidR="00E77476" w:rsidRPr="00E77476" w:rsidRDefault="00E77476" w:rsidP="00E77476">
      <w:pPr>
        <w:pStyle w:val="Tloslovan"/>
      </w:pPr>
      <w:r w:rsidRPr="00E77476">
        <w:t>Úhrada ceny za provedení předmětu díla, ať již jako celku či dílčích plnění, nemá vliv na možnost uplatnění práva Objednatele z vad předmětu díla.</w:t>
      </w:r>
    </w:p>
    <w:p w14:paraId="1C306A0A" w14:textId="1986562D" w:rsidR="00E12D7E" w:rsidRPr="003D5C26" w:rsidRDefault="000A2FA7" w:rsidP="00E12D7E">
      <w:pPr>
        <w:pStyle w:val="Nadpis1"/>
      </w:pPr>
      <w:r>
        <w:lastRenderedPageBreak/>
        <w:t>součinnost smluvních stran</w:t>
      </w:r>
    </w:p>
    <w:p w14:paraId="121EF635" w14:textId="77777777" w:rsidR="00B351AF" w:rsidRPr="00B351AF" w:rsidRDefault="00B351AF" w:rsidP="00C94684">
      <w:pPr>
        <w:pStyle w:val="Tloslovan"/>
        <w:rPr>
          <w:rFonts w:asciiTheme="minorHAnsi" w:hAnsiTheme="minorHAnsi" w:cstheme="minorBidi"/>
        </w:rPr>
      </w:pPr>
      <w:bookmarkStart w:id="19" w:name="_Hlk60200747"/>
      <w:bookmarkStart w:id="20" w:name="_Hlk60200647"/>
      <w:bookmarkStart w:id="21" w:name="_Hlk60200732"/>
      <w:r w:rsidRPr="00B351AF">
        <w:t>Smluvní strany se zavazují poskytnout si vzájemnou součinnost nezbytnou k řádnému a včasnému provedení díla v rozsahu stanoveném touto smlouvou, přílohami a právními předpisy. Tato povinnost součinnosti se vztahuje i na případy, kdy není výslovně uvedena v konkrétním ustanovení smlouvy.</w:t>
      </w:r>
    </w:p>
    <w:p w14:paraId="6C0BB1B4" w14:textId="77777777" w:rsidR="00B351AF" w:rsidRDefault="00B351AF" w:rsidP="00A00A2F">
      <w:pPr>
        <w:pStyle w:val="Tloslovan"/>
      </w:pPr>
      <w:bookmarkStart w:id="22" w:name="_Hlk503248225"/>
      <w:bookmarkStart w:id="23" w:name="_Hlk83377423"/>
      <w:bookmarkEnd w:id="19"/>
      <w:r w:rsidRPr="00B351AF">
        <w:t>Každá ze smluvních stran je povinna neprodleně písemně informovat druhou smluvní stranu o všech skutečnostech, které jí brání nebo by mohly bránit ve splnění povinností podle této smlouvy. Strany jsou povinny učinit veškeré přiměřené kroky k odstranění těchto překážek.</w:t>
      </w:r>
    </w:p>
    <w:bookmarkEnd w:id="22"/>
    <w:p w14:paraId="4D7A0CEB" w14:textId="77777777" w:rsidR="00B351AF" w:rsidRDefault="00B351AF" w:rsidP="00FB17E7">
      <w:pPr>
        <w:pStyle w:val="Tloslovan"/>
      </w:pPr>
      <w:r w:rsidRPr="00B351AF">
        <w:t>Zhotovitel se zavazuje průběžně navrhovat a provádět opatření vedoucí k řádnému splnění smlouvy, k ochraně majetku a práv objednatele a k minimalizaci vzniku škod, ztrát a zbytečných nákladů. Zhotovitel je povinen poskytovat objednateli veškeré potřebné doklady, konzultace, informace a součinnost, a to i zástupcům objednatele jednajícím ve věcech technických a jiným osobám zúčastněným na realizaci díla.</w:t>
      </w:r>
    </w:p>
    <w:p w14:paraId="7766B81C" w14:textId="77777777" w:rsidR="00B351AF" w:rsidRDefault="00B351AF" w:rsidP="00FB17E7">
      <w:pPr>
        <w:pStyle w:val="Tloslovan"/>
      </w:pPr>
      <w:r w:rsidRPr="00B351AF">
        <w:t>Zhotovitel je osobou povinnou spolupůsobit při výkonu finanční kontroly ve smyslu § 2 písm. e) zákona č. 320/2001 Sb., o finanční kontrole ve veřejné správě, a je povinen poskytnout součinnost všem kontrolním orgánům při provádění finanční kontroly související s úhradou plnění z veřejných prostředků.</w:t>
      </w:r>
    </w:p>
    <w:p w14:paraId="609898FB" w14:textId="4A8887EF" w:rsidR="00B351AF" w:rsidRDefault="00B351AF" w:rsidP="00C63A93">
      <w:pPr>
        <w:pStyle w:val="Tloslovan"/>
      </w:pPr>
      <w:r w:rsidRPr="00B351AF">
        <w:t>Zhotovitel je povinen uchovávat veškerou dokumentaci a účetní doklady související s plněním této smlouvy a realizací projektu minimálně do konce roku 203</w:t>
      </w:r>
      <w:r>
        <w:t>5</w:t>
      </w:r>
      <w:r w:rsidRPr="00B351AF">
        <w:t>, a zároveň po dobu minimálně 10 let od konce účetního období, kterého se dokumenty týkají</w:t>
      </w:r>
      <w:r>
        <w:t xml:space="preserve"> a </w:t>
      </w:r>
      <w:r w:rsidRPr="00B351AF">
        <w:t>případně po dobu delší, pokud tak stanoví právní předpisy či podmínky poskytovatele dotace.</w:t>
      </w:r>
    </w:p>
    <w:p w14:paraId="579DE207" w14:textId="77777777" w:rsidR="00B351AF" w:rsidRDefault="00B351AF" w:rsidP="00C356E0">
      <w:pPr>
        <w:pStyle w:val="Tloslovan"/>
      </w:pPr>
      <w:bookmarkStart w:id="24" w:name="_Hlk503248236"/>
      <w:bookmarkStart w:id="25" w:name="_Hlk83377756"/>
      <w:bookmarkEnd w:id="20"/>
      <w:bookmarkEnd w:id="21"/>
      <w:bookmarkEnd w:id="23"/>
      <w:r w:rsidRPr="00B351AF">
        <w:t>Zhotovitel je po tuto dobu povinen umožnit oprávněným osobám (zejména pracovníkům Centra pro regionální rozvoj ČR, Ministerstva pro místní rozvoj ČR, Ministerstva financí ČR, Evropské komise, Evropského účetního dvora, Nejvyššího kontrolního úřadu, příslušných finančních úřadů a dalších oprávněných orgánů) nahlížení do příslušných dokumentů, pořízení jejich kopií a provedení kontroly a auditu vztahujícího se k realizaci projektu, a poskytnout těmto osobám veškerou nezbytnou součinnost.</w:t>
      </w:r>
    </w:p>
    <w:p w14:paraId="0ADBAAED" w14:textId="4B0C2E26" w:rsidR="000035C5" w:rsidRPr="00B26AA9" w:rsidRDefault="00B351AF" w:rsidP="000035C5">
      <w:pPr>
        <w:pStyle w:val="Nadpis1"/>
      </w:pPr>
      <w:bookmarkStart w:id="26" w:name="_Hlk86605307"/>
      <w:bookmarkStart w:id="27" w:name="_Toc54701926"/>
      <w:bookmarkEnd w:id="24"/>
      <w:bookmarkEnd w:id="25"/>
      <w:r>
        <w:t>Prohlášení, práva a závazky smluvních stran</w:t>
      </w:r>
    </w:p>
    <w:p w14:paraId="7671D4C2" w14:textId="77777777" w:rsidR="00B351AF" w:rsidRDefault="00B351AF" w:rsidP="00B351AF">
      <w:pPr>
        <w:pStyle w:val="Tloslovan"/>
      </w:pPr>
      <w:bookmarkStart w:id="28" w:name="_Ref68039116"/>
      <w:r>
        <w:t>Zhotovitel prohlašuje, že ke dni podpisu této smlouvy:</w:t>
      </w:r>
    </w:p>
    <w:p w14:paraId="07FC0D8B" w14:textId="72F6515C" w:rsidR="00B351AF" w:rsidRDefault="00B351AF" w:rsidP="00B351AF">
      <w:pPr>
        <w:pStyle w:val="Tloslovan"/>
        <w:numPr>
          <w:ilvl w:val="2"/>
          <w:numId w:val="16"/>
        </w:numPr>
      </w:pPr>
      <w:r>
        <w:t>není v likvidaci;</w:t>
      </w:r>
    </w:p>
    <w:p w14:paraId="6BA032BC" w14:textId="194015AB" w:rsidR="00B351AF" w:rsidRDefault="00B351AF" w:rsidP="00B351AF">
      <w:pPr>
        <w:pStyle w:val="Tloslovan"/>
        <w:numPr>
          <w:ilvl w:val="2"/>
          <w:numId w:val="16"/>
        </w:numPr>
      </w:pPr>
      <w:r>
        <w:t>není proti němu vedeno insolvenční řízení ani řízení o vyrovnání podle zákona č. 182/2006 Sb., insolvenční zákon, a nebylo zastaveno či zrušeno pro nedostatek majetku; není předlužen ani neschopen plnit své splatné závazky;</w:t>
      </w:r>
    </w:p>
    <w:p w14:paraId="7BC73AB3" w14:textId="3DCFCCCB" w:rsidR="00B351AF" w:rsidRDefault="00B351AF" w:rsidP="00B351AF">
      <w:pPr>
        <w:pStyle w:val="Tloslovan"/>
        <w:numPr>
          <w:ilvl w:val="2"/>
          <w:numId w:val="16"/>
        </w:numPr>
      </w:pPr>
      <w:r>
        <w:t>uzavření a plnění této smlouvy:</w:t>
      </w:r>
    </w:p>
    <w:p w14:paraId="41E79DDF" w14:textId="5E522A6F" w:rsidR="00E013F0" w:rsidRDefault="00E013F0" w:rsidP="00E013F0">
      <w:pPr>
        <w:pStyle w:val="Tloslovan"/>
        <w:numPr>
          <w:ilvl w:val="4"/>
          <w:numId w:val="16"/>
        </w:numPr>
      </w:pPr>
      <w:r>
        <w:t>neporuší žádné správní rozhodnutí vydané orgánem veřejné moci v České republice,</w:t>
      </w:r>
    </w:p>
    <w:p w14:paraId="39D1B620" w14:textId="36F5D1A3" w:rsidR="00E013F0" w:rsidRDefault="00E013F0" w:rsidP="00E013F0">
      <w:pPr>
        <w:pStyle w:val="Tloslovan"/>
        <w:numPr>
          <w:ilvl w:val="4"/>
          <w:numId w:val="16"/>
        </w:numPr>
      </w:pPr>
      <w:r>
        <w:lastRenderedPageBreak/>
        <w:t>neporuší ustanovení žádné jiné smlouvy nebo dohody, kterou zhotovitel uzavřel s třetí osobou,</w:t>
      </w:r>
    </w:p>
    <w:p w14:paraId="3D44CB42" w14:textId="77777777" w:rsidR="00E013F0" w:rsidRDefault="00E013F0" w:rsidP="00E013F0">
      <w:pPr>
        <w:pStyle w:val="Tloslovan"/>
        <w:numPr>
          <w:ilvl w:val="4"/>
          <w:numId w:val="16"/>
        </w:numPr>
      </w:pPr>
      <w:r>
        <w:t>nezpůsobí vznik povinnosti uhradit jakýkoli správní poplatek, vrátit dotaci či jiný veřejný příspěvek;</w:t>
      </w:r>
    </w:p>
    <w:p w14:paraId="13367075" w14:textId="11B1DF08" w:rsidR="00E013F0" w:rsidRDefault="00E013F0" w:rsidP="00E013F0">
      <w:pPr>
        <w:pStyle w:val="Tloslovan"/>
        <w:numPr>
          <w:ilvl w:val="2"/>
          <w:numId w:val="16"/>
        </w:numPr>
      </w:pPr>
      <w:r>
        <w:t>neučinil nic, co by znemožnilo nebo podstatně omezilo dosažení účelu této smlouvy;</w:t>
      </w:r>
    </w:p>
    <w:bookmarkEnd w:id="28"/>
    <w:p w14:paraId="3BFA46FA" w14:textId="5356B70D" w:rsidR="00E013F0" w:rsidRDefault="00E013F0" w:rsidP="00E013F0">
      <w:pPr>
        <w:pStyle w:val="Tloslovan"/>
        <w:numPr>
          <w:ilvl w:val="2"/>
          <w:numId w:val="16"/>
        </w:numPr>
      </w:pPr>
      <w:r w:rsidRPr="00E013F0">
        <w:t>není osobou, na kterou by se vztahovaly sankce související s nařízením Rady (EU) 2022/576 ze dne 8. dubna 2022 kterým se mění nařízení (EU) č. 833/2014 o omezujících opatřeních vzhledem k činnostem Ruska destabilizujícím situaci na Ukrajině a že splňuje požadavky uvedené v článku 5k odst. 1 písm. a) – c) výše uvedeného Nařízení.</w:t>
      </w:r>
    </w:p>
    <w:p w14:paraId="46965300" w14:textId="3D494D04" w:rsidR="00E013F0" w:rsidRDefault="00E013F0" w:rsidP="004D6078">
      <w:pPr>
        <w:pStyle w:val="Tloslovan"/>
      </w:pPr>
      <w:r>
        <w:t>Zhotovitel se zavazuje, že bezodkladně písemně oznámí objednateli zejména:</w:t>
      </w:r>
    </w:p>
    <w:p w14:paraId="09F03039" w14:textId="5ABD2616" w:rsidR="004D6078" w:rsidRDefault="004D6078" w:rsidP="004D6078">
      <w:pPr>
        <w:pStyle w:val="Tloslovan"/>
        <w:numPr>
          <w:ilvl w:val="2"/>
          <w:numId w:val="42"/>
        </w:numPr>
      </w:pPr>
      <w:r>
        <w:t>podání návrhu na prohlášení konkursu na majetek Zhotovitele dle insolvenčního zákona; nebo</w:t>
      </w:r>
    </w:p>
    <w:p w14:paraId="5E76A497" w14:textId="06C4218F" w:rsidR="004D6078" w:rsidRDefault="004D6078" w:rsidP="004D6078">
      <w:pPr>
        <w:pStyle w:val="Tloslovan"/>
        <w:numPr>
          <w:ilvl w:val="2"/>
          <w:numId w:val="42"/>
        </w:numPr>
      </w:pPr>
      <w:r>
        <w:t>podání návrhu na vyrovnání na majetek Zhotovitele dle insolvenčního zákona; nebo</w:t>
      </w:r>
    </w:p>
    <w:p w14:paraId="0895234E" w14:textId="58C51032" w:rsidR="004D6078" w:rsidRDefault="004D6078" w:rsidP="004D6078">
      <w:pPr>
        <w:pStyle w:val="Tloslovan"/>
        <w:numPr>
          <w:ilvl w:val="2"/>
          <w:numId w:val="42"/>
        </w:numPr>
      </w:pPr>
      <w:r>
        <w:t>vstup Zhotovitele do likvidace; nebo</w:t>
      </w:r>
    </w:p>
    <w:p w14:paraId="5C7810C5" w14:textId="33E88967" w:rsidR="004D6078" w:rsidRDefault="004D6078" w:rsidP="004D6078">
      <w:pPr>
        <w:pStyle w:val="Tloslovan"/>
        <w:numPr>
          <w:ilvl w:val="2"/>
          <w:numId w:val="42"/>
        </w:numPr>
      </w:pPr>
      <w:r>
        <w:t>splnění podmínek prohlášení konkursu na majetek Zhotovitele, tj. zejména že Zhotovitel je předlužen anebo insolventní; nebo</w:t>
      </w:r>
    </w:p>
    <w:p w14:paraId="05284091" w14:textId="03E4CC13" w:rsidR="004D6078" w:rsidRDefault="004D6078" w:rsidP="004D6078">
      <w:pPr>
        <w:pStyle w:val="Tloslovan"/>
        <w:numPr>
          <w:ilvl w:val="2"/>
          <w:numId w:val="42"/>
        </w:numPr>
      </w:pPr>
      <w:r>
        <w:t>rozhodnutí o provedení přeměny Zhotovitele, zejména fúzí, převodem jmění na společníka či rozdělením, provedení změny právní formy Zhotovitele či provedení jiných organizačních změn; nebo</w:t>
      </w:r>
    </w:p>
    <w:p w14:paraId="7441BCD6" w14:textId="14F399CC" w:rsidR="004D6078" w:rsidRDefault="004D6078" w:rsidP="004D6078">
      <w:pPr>
        <w:pStyle w:val="Tloslovan"/>
        <w:numPr>
          <w:ilvl w:val="2"/>
          <w:numId w:val="42"/>
        </w:numPr>
      </w:pPr>
      <w:r>
        <w:t>omezení či ukončení činnosti Zhotovitele, která bezprostředně souvisí s předmětem této Smlouvy; nebo</w:t>
      </w:r>
    </w:p>
    <w:p w14:paraId="18F6467F" w14:textId="485A85F1" w:rsidR="004D6078" w:rsidRDefault="004D6078" w:rsidP="004D6078">
      <w:pPr>
        <w:pStyle w:val="Tloslovan"/>
        <w:numPr>
          <w:ilvl w:val="2"/>
          <w:numId w:val="42"/>
        </w:numPr>
      </w:pPr>
      <w:r>
        <w:t>všechny skutečnosti, které by mohly mít vliv na přechod či vypořádání závazků Zhotovitele vůči Objednateli vyplývajících z této Smlouvy či s touto Smlouvou souvisejících; nebo</w:t>
      </w:r>
    </w:p>
    <w:p w14:paraId="6716E5A4" w14:textId="58258381" w:rsidR="004D6078" w:rsidRDefault="004D6078" w:rsidP="004D6078">
      <w:pPr>
        <w:pStyle w:val="Tloslovan"/>
        <w:numPr>
          <w:ilvl w:val="2"/>
          <w:numId w:val="42"/>
        </w:numPr>
      </w:pPr>
      <w:r>
        <w:t>rozhodnutí o zrušení Zhotovitele.</w:t>
      </w:r>
    </w:p>
    <w:p w14:paraId="0EC27044" w14:textId="1348F722" w:rsidR="000035C5" w:rsidRDefault="001414D4" w:rsidP="000035C5">
      <w:pPr>
        <w:pStyle w:val="Tloslovan"/>
      </w:pPr>
      <w:r>
        <w:t xml:space="preserve">Zhotovitel prohlašuje, že: </w:t>
      </w:r>
    </w:p>
    <w:p w14:paraId="5FCF0BAB" w14:textId="145CC9E3" w:rsidR="001414D4" w:rsidRDefault="001414D4" w:rsidP="008A2E5B">
      <w:pPr>
        <w:pStyle w:val="Tloslovan"/>
        <w:numPr>
          <w:ilvl w:val="2"/>
          <w:numId w:val="43"/>
        </w:numPr>
      </w:pPr>
      <w:r w:rsidRPr="001414D4">
        <w:t>je odborně způsobilý ke splnění všech svých závazků podle této Smlouvy, a to s ohledem na předmět plnění, se kterým se náležitě seznámil, a že</w:t>
      </w:r>
    </w:p>
    <w:p w14:paraId="2D326096" w14:textId="5ADC0077" w:rsidR="001414D4" w:rsidRDefault="001414D4" w:rsidP="008A2E5B">
      <w:pPr>
        <w:pStyle w:val="Tloslovan"/>
        <w:numPr>
          <w:ilvl w:val="2"/>
          <w:numId w:val="43"/>
        </w:numPr>
      </w:pPr>
      <w:r w:rsidRPr="001414D4">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56D27865" w14:textId="074BF44E" w:rsidR="001414D4" w:rsidRDefault="001414D4" w:rsidP="008A2E5B">
      <w:pPr>
        <w:pStyle w:val="Tloslovan"/>
        <w:numPr>
          <w:ilvl w:val="2"/>
          <w:numId w:val="43"/>
        </w:numPr>
      </w:pPr>
      <w:r w:rsidRPr="001414D4">
        <w:t>Smlouva byla Zhotovitelem řádně schválena a podepsána a zakládá platný závazek Zhotovitele, vynutitelný vůči němu v souladu s podmínkami v ní uvedenými,</w:t>
      </w:r>
    </w:p>
    <w:p w14:paraId="5EC25304" w14:textId="2E7C3978" w:rsidR="001414D4" w:rsidRDefault="001414D4" w:rsidP="008A2E5B">
      <w:pPr>
        <w:pStyle w:val="Tloslovan"/>
        <w:numPr>
          <w:ilvl w:val="2"/>
          <w:numId w:val="43"/>
        </w:numPr>
      </w:pPr>
      <w:r w:rsidRPr="001414D4">
        <w:t xml:space="preserve">podpisem ani plněním Smlouvy Zhotovitel neporušuje žádné ustanovení svých zakladatelských dokumentů ani žádnou jinou smlouvu nebo ujednání, jehož je </w:t>
      </w:r>
      <w:r w:rsidRPr="001414D4">
        <w:lastRenderedPageBreak/>
        <w:t>Zhotovitel stranou, nebo kterým je Zhotovitel nebo jeho majetek vázán, ani žádný zákon či jiný právní předpis nebo rozhodnutí státního orgánu,</w:t>
      </w:r>
    </w:p>
    <w:p w14:paraId="1B255705" w14:textId="65CCCD71" w:rsidR="001414D4" w:rsidRDefault="001414D4" w:rsidP="008A2E5B">
      <w:pPr>
        <w:pStyle w:val="Tloslovan"/>
        <w:numPr>
          <w:ilvl w:val="2"/>
          <w:numId w:val="43"/>
        </w:numPr>
      </w:pPr>
      <w:r w:rsidRPr="001414D4">
        <w:t>podle nejlepšího vědomí Zhotovitele proti němu neprobíhá žádné soudní, rozhodčí ani správní řízení, které by mohlo negativně ovlivnit platnost, účinnosti nebo vymahatelnost Smlouvy nebo plnění jakýchkoliv povinností Zhotovitele podle této Smlouvy, ani nehrozí zahájení žádného takového řízení.</w:t>
      </w:r>
    </w:p>
    <w:p w14:paraId="49D3653E" w14:textId="7F3B6815" w:rsidR="008A2E5B" w:rsidRDefault="008A2E5B" w:rsidP="008A2E5B">
      <w:pPr>
        <w:pStyle w:val="Tloslovan"/>
      </w:pPr>
      <w:r>
        <w:t>Zhotovitel se zavazuje:</w:t>
      </w:r>
    </w:p>
    <w:p w14:paraId="2C93718B" w14:textId="562C51AE" w:rsidR="008A2E5B" w:rsidRDefault="002F7A32" w:rsidP="008A2E5B">
      <w:pPr>
        <w:pStyle w:val="Tloslovan"/>
        <w:numPr>
          <w:ilvl w:val="2"/>
          <w:numId w:val="16"/>
        </w:numPr>
      </w:pPr>
      <w:r w:rsidRPr="002F7A32">
        <w:t>při provádění předmětu díla postupovat s odbornou péčí a dodržovat Právní předpisy a rozhodnutí orgánů veřejné správy,</w:t>
      </w:r>
    </w:p>
    <w:p w14:paraId="64601C58" w14:textId="6CA3B9E3" w:rsidR="00F51759" w:rsidRDefault="00F51759" w:rsidP="008A2E5B">
      <w:pPr>
        <w:pStyle w:val="Tloslovan"/>
        <w:numPr>
          <w:ilvl w:val="2"/>
          <w:numId w:val="16"/>
        </w:numPr>
      </w:pPr>
      <w:r w:rsidRPr="00F51759">
        <w:t>udržovat a obnovovat po celou dobu účinnosti této Smlouvy veškeré nezbytné souhlasy, povolení, oprávnění či licence potřebné k řádnému poskytování Dodávek v souladu s Právními předpisy, přičemž Zhotovitel odškodní Objednatele v případě, že tak Zhotovitel opomněl nebo opomene kdykoliv v průběhu trvání Smlouvy učinit.</w:t>
      </w:r>
    </w:p>
    <w:p w14:paraId="6ECFD270" w14:textId="590C79BC" w:rsidR="00F51759" w:rsidRPr="00F51759" w:rsidRDefault="00F51759" w:rsidP="00F51759">
      <w:pPr>
        <w:pStyle w:val="Tloslovan"/>
        <w:rPr>
          <w:sz w:val="20"/>
          <w:szCs w:val="20"/>
        </w:rPr>
      </w:pPr>
      <w:r w:rsidRPr="00F51759">
        <w:t>Objednatel je oprávněn postoupit jakákoliv práva a povinnosti z této Smlouvy na kteroukoliv třetí osobu, s čímž Zhotovitel podpisem Smlouvy vyslovuje svůj souhlas.</w:t>
      </w:r>
    </w:p>
    <w:p w14:paraId="3D3E8A75" w14:textId="688E85DF" w:rsidR="00F51759" w:rsidRDefault="00F51759" w:rsidP="00F51759">
      <w:pPr>
        <w:pStyle w:val="Tloslovan"/>
      </w:pPr>
      <w:r w:rsidRPr="00F51759">
        <w:t>Zhotovitel se zavazuje uhradit Objednateli do deseti dnů poté, kdy k tomu bude Objednatelem písemně vyzván, veškeré pokuty či další sankce, které byly Objednateli vyměřeny (pravomocným rozhodnutím) státními orgány v souvislosti s porušením povinností Zhotovitele stanovených touto Smlouvou či obecně závaznými právními předpisy při provádění předmětu díla nebo uspokojit veškeré nároky třetích osob, o kterých bude pravomocně rozhodnuto příslušným orgánem veřejné moci, jež vznikly v souvislosti s porušením povinností Zhotovitele stanovených touto Smlouvou či obecně závaznými právními předpisy při provádění předmětu díla. Úhrada bude provedena na účet Objednatele uvedený v záhlaví této Smlouvy.</w:t>
      </w:r>
    </w:p>
    <w:p w14:paraId="3B8D9D31" w14:textId="42D44714" w:rsidR="00D45A2D" w:rsidRPr="00D45A2D" w:rsidRDefault="00D45A2D" w:rsidP="00F51759">
      <w:pPr>
        <w:pStyle w:val="Tloslovan"/>
        <w:rPr>
          <w:sz w:val="20"/>
          <w:szCs w:val="20"/>
        </w:rPr>
      </w:pPr>
      <w:r w:rsidRPr="00D45A2D">
        <w:t xml:space="preserve">Objednatel neudělil </w:t>
      </w:r>
      <w:r w:rsidRPr="00D45A2D">
        <w:rPr>
          <w:bCs/>
        </w:rPr>
        <w:t>Zhotovitel</w:t>
      </w:r>
      <w:r w:rsidRPr="00D45A2D">
        <w:t>i žádné oprávnění uzavírat pracovně právní či jiné vztahy jménem Objednatele nebo jednat jménem Objednatele.</w:t>
      </w:r>
    </w:p>
    <w:p w14:paraId="70B28199" w14:textId="0120461F" w:rsidR="00D45A2D" w:rsidRPr="00D45A2D" w:rsidRDefault="00D45A2D" w:rsidP="00F51759">
      <w:pPr>
        <w:pStyle w:val="Tloslovan"/>
        <w:rPr>
          <w:sz w:val="20"/>
          <w:szCs w:val="20"/>
        </w:rPr>
      </w:pPr>
      <w:r w:rsidRPr="00D45A2D">
        <w:t>Zhotovitel se zavazuje, že pokud pro plnění díla použije třetí osoby v jiném než pracovněprávním vztahu, tak s takovými osobami ošetří veškeré vztahy a zejména autorská práva tak, aby tyto třetí osoby nemohly vznášet jakékoli nároky vůči Objednateli. Zhotovitel je povinen na základě výzvy Objednatele předložit seznam osob, které se na plnění díla podíleli spolu se specifikací právního vztahu, na základě, kterého tak činily, a současně prokázat splnění povinnosti podle předchozí věty. V případě, že Zhotovitel tuto skutečnost na základě písemné výzvy Objednatele do 30 dní od doručení výzvy Zhotoviteli nedoloží, zavazuje se zaplatit Objednateli smluvní pokutu ve výši 1 000 Kč za každý i započatý den prodlení.</w:t>
      </w:r>
    </w:p>
    <w:p w14:paraId="56DC449D" w14:textId="12883BBB" w:rsidR="00D45A2D" w:rsidRPr="00D45A2D" w:rsidRDefault="00D45A2D" w:rsidP="00F51759">
      <w:pPr>
        <w:pStyle w:val="Tloslovan"/>
        <w:rPr>
          <w:sz w:val="20"/>
          <w:szCs w:val="20"/>
        </w:rPr>
      </w:pPr>
      <w:r w:rsidRPr="00D45A2D">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bookmarkEnd w:id="26"/>
    <w:p w14:paraId="0F0612D0" w14:textId="4432202E" w:rsidR="00436F87" w:rsidRDefault="00B34579" w:rsidP="00436F87">
      <w:pPr>
        <w:pStyle w:val="Nadpis1"/>
      </w:pPr>
      <w:r>
        <w:lastRenderedPageBreak/>
        <w:t>Předání díla, přechod vlastnictví a nebezpečí škody</w:t>
      </w:r>
    </w:p>
    <w:p w14:paraId="61C060D0" w14:textId="2C4EE5C7" w:rsidR="00B34579" w:rsidRPr="00223BD1" w:rsidRDefault="00B34579" w:rsidP="00436F87">
      <w:pPr>
        <w:pStyle w:val="Tloslovan"/>
      </w:pPr>
      <w:bookmarkStart w:id="29" w:name="_Ref67159865"/>
      <w:bookmarkStart w:id="30" w:name="_Ref203768893"/>
      <w:r w:rsidRPr="00223BD1">
        <w:t>Zhotovitel se zavazuje provádět dílo průběžně a předávat jeho jednotlivé etapy a výstupy v termínech stanovených harmonogramem uvedeným v čl. 4 této smlouvy.</w:t>
      </w:r>
    </w:p>
    <w:p w14:paraId="39CD68A4" w14:textId="77777777" w:rsidR="00B34579" w:rsidRPr="00223BD1" w:rsidRDefault="00B34579" w:rsidP="00436F87">
      <w:pPr>
        <w:pStyle w:val="Tloslovan"/>
      </w:pPr>
      <w:bookmarkStart w:id="31" w:name="_Ref67159879"/>
      <w:bookmarkEnd w:id="29"/>
      <w:bookmarkEnd w:id="30"/>
      <w:r w:rsidRPr="00223BD1">
        <w:t>O každém předání a převzetí etapy díla bude sepsán písemný protokol o předání a převzetí díla (dále jen „předávací protokol“), který bude podepsán oprávněnými zástupci obou smluvních stran.</w:t>
      </w:r>
    </w:p>
    <w:p w14:paraId="7AEE5FF0" w14:textId="77777777" w:rsidR="00B34579" w:rsidRPr="00223BD1" w:rsidRDefault="00B34579" w:rsidP="00C72219">
      <w:pPr>
        <w:pStyle w:val="Tloslovan"/>
      </w:pPr>
      <w:bookmarkStart w:id="32" w:name="_Hlk66653432"/>
      <w:bookmarkStart w:id="33" w:name="_Hlk73458362"/>
      <w:bookmarkEnd w:id="31"/>
      <w:r w:rsidRPr="00223BD1">
        <w:t>Před podpisem předávacího protokolu je zhotovitel povinen objednateli předvést a doložit, že příslušná etapa díla nebo celé dílo bylo provedeno řádně, bez vad a je způsobilé sloužit svému účelu.</w:t>
      </w:r>
    </w:p>
    <w:p w14:paraId="2EA8B14F" w14:textId="77777777" w:rsidR="00223BD1" w:rsidRPr="00223BD1" w:rsidRDefault="00223BD1" w:rsidP="00712531">
      <w:pPr>
        <w:pStyle w:val="Tloslovan"/>
      </w:pPr>
      <w:r w:rsidRPr="00223BD1">
        <w:t>Předávací protokol k celému dílu bude sepsán po ukončení aktivity E1.10 – Akceptační testy a po odstranění všech zjištěných vad a nedodělků.</w:t>
      </w:r>
    </w:p>
    <w:p w14:paraId="4A84E2B6" w14:textId="77777777" w:rsidR="00223BD1" w:rsidRPr="00223BD1" w:rsidRDefault="00223BD1" w:rsidP="00712531">
      <w:pPr>
        <w:pStyle w:val="Tloslovan"/>
      </w:pPr>
      <w:r w:rsidRPr="00223BD1">
        <w:t>Vlastnické právo k předmětu díla a nebezpečí škody na něm přechází na objednatele okamžikem řádného předání a převzetí díla (nebo jeho části) potvrzeného podpisem předávacího protokolu oběma smluvními stranami.</w:t>
      </w:r>
    </w:p>
    <w:p w14:paraId="789A6BC8" w14:textId="77777777" w:rsidR="00223BD1" w:rsidRPr="00223BD1" w:rsidRDefault="00223BD1" w:rsidP="00712531">
      <w:pPr>
        <w:pStyle w:val="Tloslovan"/>
      </w:pPr>
      <w:r w:rsidRPr="00223BD1">
        <w:t>Po předání díla odpovídá zhotovitel za škody pouze v rozsahu stanoveném právními předpisy, touto smlouvou a v případech, kdy má předmět díla ve své detenci z důvodu poskytování záručního servisu nebo odstraňování vad.</w:t>
      </w:r>
    </w:p>
    <w:bookmarkEnd w:id="32"/>
    <w:bookmarkEnd w:id="33"/>
    <w:bookmarkEnd w:id="27"/>
    <w:p w14:paraId="301CD4EE" w14:textId="4EE9B254" w:rsidR="00E12D7E" w:rsidRPr="00223BD1" w:rsidRDefault="00223BD1" w:rsidP="00E12D7E">
      <w:pPr>
        <w:pStyle w:val="Nadpis1"/>
      </w:pPr>
      <w:r w:rsidRPr="00223BD1">
        <w:t>licence</w:t>
      </w:r>
    </w:p>
    <w:p w14:paraId="4D26A99E" w14:textId="77777777" w:rsidR="00223BD1" w:rsidRDefault="00223BD1" w:rsidP="00643D1E">
      <w:pPr>
        <w:pStyle w:val="Tloslovan"/>
      </w:pPr>
      <w:bookmarkStart w:id="34" w:name="_Toc54701927"/>
      <w:r w:rsidRPr="00223BD1">
        <w:t>Zhotovitel tímto poskytuje objednateli oprávnění k výkonu práva užít software, který je součástí předmětu díla (dále jen „software“), formou nevýhradní, územně neomezené a časově neomezené licence, a to v rozsahu potřebném pro řádné užívání díla k účelu, pro který bylo pořízeno. Licence je poskytována jako bezúplatná, je-li zahrnuta v ceně díla.</w:t>
      </w:r>
    </w:p>
    <w:p w14:paraId="585C12F6" w14:textId="77777777" w:rsidR="008E6D01" w:rsidRDefault="008E6D01" w:rsidP="00465E4E">
      <w:pPr>
        <w:pStyle w:val="Tloslovan"/>
      </w:pPr>
      <w:r w:rsidRPr="008E6D01">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14:paraId="4C40E2D2" w14:textId="4384134C" w:rsidR="000D5DA5" w:rsidRPr="00A92CFD" w:rsidRDefault="008E6D01" w:rsidP="008E6D01">
      <w:pPr>
        <w:pStyle w:val="Tloslovan"/>
      </w:pPr>
      <w:r w:rsidRPr="008E6D01">
        <w:t xml:space="preserve">Zhotovitel poskytuje Objednateli vlastnické právo k případným instalačním médiím, na nichž je software poskytován, a k dalšímu příslušenství (návody v jakékoli podobě, hardwarové klíče apod.). Instalačním médiem se rozumí </w:t>
      </w:r>
      <w:proofErr w:type="spellStart"/>
      <w:r w:rsidRPr="008E6D01">
        <w:t>flash</w:t>
      </w:r>
      <w:proofErr w:type="spellEnd"/>
      <w:r w:rsidRPr="008E6D01">
        <w:t xml:space="preserve"> paměť (</w:t>
      </w:r>
      <w:proofErr w:type="spellStart"/>
      <w:r w:rsidRPr="008E6D01">
        <w:t>flash</w:t>
      </w:r>
      <w:proofErr w:type="spellEnd"/>
      <w:r w:rsidRPr="008E6D01">
        <w:t xml:space="preserve"> disk), přenosné diskové jednotky a média pro ukládání dat (CD-ROM, DVD-ROM).</w:t>
      </w:r>
      <w:r>
        <w:t xml:space="preserve"> </w:t>
      </w:r>
    </w:p>
    <w:bookmarkEnd w:id="34"/>
    <w:p w14:paraId="704A812E" w14:textId="6FF9F38D" w:rsidR="00E12D7E" w:rsidRPr="00A92CFD" w:rsidRDefault="00BC2EDB" w:rsidP="00E12D7E">
      <w:pPr>
        <w:pStyle w:val="Nadpis1"/>
      </w:pPr>
      <w:r>
        <w:t>Podmínky provádění předmětu díla</w:t>
      </w:r>
    </w:p>
    <w:p w14:paraId="754ABB51" w14:textId="6C4F4227" w:rsidR="009822B9" w:rsidRDefault="00BC2EDB" w:rsidP="009822B9">
      <w:pPr>
        <w:pStyle w:val="Tloslovan"/>
      </w:pPr>
      <w:r>
        <w:t>Zhotovitel se zavazuje:</w:t>
      </w:r>
    </w:p>
    <w:p w14:paraId="07AAE744" w14:textId="70E4C023" w:rsidR="00BC2EDB" w:rsidRDefault="00BC2EDB" w:rsidP="00BC2EDB">
      <w:pPr>
        <w:pStyle w:val="Tloslovan"/>
        <w:numPr>
          <w:ilvl w:val="2"/>
          <w:numId w:val="16"/>
        </w:numPr>
      </w:pPr>
      <w:r w:rsidRPr="00BC2EDB">
        <w:t>zajistit provádění předmětu díla tak, aby provádění díla v co nejmenší míře omezovalo činnost Objednatele;</w:t>
      </w:r>
    </w:p>
    <w:p w14:paraId="78DD9378" w14:textId="7B92A6C6" w:rsidR="00BC2EDB" w:rsidRDefault="00BC2EDB" w:rsidP="00BC2EDB">
      <w:pPr>
        <w:pStyle w:val="Tloslovan"/>
        <w:numPr>
          <w:ilvl w:val="2"/>
          <w:numId w:val="16"/>
        </w:numPr>
      </w:pPr>
      <w:r w:rsidRPr="00BC2EDB">
        <w:lastRenderedPageBreak/>
        <w:t>zajistit provádění předmětu díla pod odborným dozorem Zhotovitele, který bude garantovat dodržování postupů stanovených v této Smlouvě a jejích přílohách; totéž platí pro práce poddodavatelů;</w:t>
      </w:r>
    </w:p>
    <w:p w14:paraId="5B89C2BE" w14:textId="4FCB6F74" w:rsidR="00BC2EDB" w:rsidRDefault="00BC2EDB" w:rsidP="00BC2EDB">
      <w:pPr>
        <w:pStyle w:val="Tloslovan"/>
        <w:numPr>
          <w:ilvl w:val="2"/>
          <w:numId w:val="16"/>
        </w:numPr>
      </w:pPr>
      <w:r w:rsidRPr="00BC2EDB">
        <w:t>neprodleně, nejpozději však do tří (3) dnů, písemně oznámit Objednateli všechny skutečnosti a okolnosti, které mohou mít vliv na provádění díla;</w:t>
      </w:r>
    </w:p>
    <w:p w14:paraId="59F0722A" w14:textId="0B65C254" w:rsidR="00BC2EDB" w:rsidRDefault="00BC2EDB" w:rsidP="00BC2EDB">
      <w:pPr>
        <w:pStyle w:val="Tloslovan"/>
        <w:numPr>
          <w:ilvl w:val="2"/>
          <w:numId w:val="16"/>
        </w:numPr>
      </w:pPr>
      <w:r w:rsidRPr="00BC2EDB">
        <w:t>vyžádat si předchozí písemný souhlas Objednatele, pokud vyvstane potřeba upřesnění způsobu provedení díla;</w:t>
      </w:r>
    </w:p>
    <w:p w14:paraId="01868CCB" w14:textId="2F5DE826" w:rsidR="00BC2EDB" w:rsidRDefault="00BC2EDB" w:rsidP="00BC2EDB">
      <w:pPr>
        <w:pStyle w:val="Tloslovan"/>
        <w:numPr>
          <w:ilvl w:val="2"/>
          <w:numId w:val="16"/>
        </w:numPr>
      </w:pPr>
      <w:r w:rsidRPr="00BC2EDB">
        <w:t>bezodkladně upozornit Objednatele na nevhodnost či nepřípustnost podkladů, pokynů</w:t>
      </w:r>
      <w:r>
        <w:t xml:space="preserve"> </w:t>
      </w:r>
      <w:r w:rsidRPr="00BC2EDB">
        <w:t>či požadovaných změn a na rizika z toho vyplývající; pokud Objednatel i přes upozornění Zhotovitele písemně trvá na jejich použití, je Zhotovitel oprávněn plnění odmítnout pouze tehdy, pokud by se jejich splněním vystavil hrozbě správního či trestního postihu;</w:t>
      </w:r>
    </w:p>
    <w:p w14:paraId="3AE69C65" w14:textId="1FAF0EAE" w:rsidR="00BC2EDB" w:rsidRDefault="00BC2EDB" w:rsidP="00BC2EDB">
      <w:pPr>
        <w:pStyle w:val="Tloslovan"/>
        <w:numPr>
          <w:ilvl w:val="2"/>
          <w:numId w:val="16"/>
        </w:numPr>
      </w:pPr>
      <w:r w:rsidRPr="00BC2EDB">
        <w:t>předkládat návrhy všech podkladů a dokumentů souvisejících s plněním díla, nestanoví-li tato Smlouva nebo dohoda stran jinak.</w:t>
      </w:r>
    </w:p>
    <w:p w14:paraId="782E53BC" w14:textId="77777777" w:rsidR="00BC2EDB" w:rsidRDefault="00BC2EDB" w:rsidP="009822B9">
      <w:pPr>
        <w:pStyle w:val="Tloslovan"/>
      </w:pPr>
      <w:r w:rsidRPr="00BC2EDB">
        <w:t>Zhotovitel svým jménem projednává a hradí veškeré náklady související s realizací a dokončením předmětu díla, které jsou v jeho kompetenci. Zhotovitel odpovídá za škody způsobené všemi osobami, které použije k provádění díla, a to ve smyslu § 2914 občanského zákoníku.</w:t>
      </w:r>
    </w:p>
    <w:p w14:paraId="4DE09E6A" w14:textId="77777777" w:rsidR="00BC2EDB" w:rsidRDefault="00BC2EDB" w:rsidP="009822B9">
      <w:pPr>
        <w:pStyle w:val="Tloslovan"/>
      </w:pPr>
      <w:r w:rsidRPr="00BC2EDB">
        <w:t>Zhotovitel není oprávněn postoupit jakákoliv práva, povinnosti, závazky či pohledávky z této Smlouvy na třetí osoby bez předchozího písemného souhlasu Objednatele.</w:t>
      </w:r>
    </w:p>
    <w:p w14:paraId="5B47049C" w14:textId="77777777" w:rsidR="00BC2EDB" w:rsidRDefault="00BC2EDB" w:rsidP="009822B9">
      <w:pPr>
        <w:pStyle w:val="Tloslovan"/>
      </w:pPr>
      <w:r w:rsidRPr="00BC2EDB">
        <w:t>Zhotovitel se zavazuje:</w:t>
      </w:r>
    </w:p>
    <w:p w14:paraId="4E4920D9" w14:textId="77777777" w:rsidR="00BC2EDB" w:rsidRDefault="00BC2EDB" w:rsidP="009B3E63">
      <w:pPr>
        <w:pStyle w:val="Tloslovan"/>
        <w:numPr>
          <w:ilvl w:val="2"/>
          <w:numId w:val="44"/>
        </w:numPr>
      </w:pPr>
      <w:r w:rsidRPr="00BC2EDB">
        <w:t>zajistit a financovat veškeré poddodavatelské práce a nese za ně plnou odpovědnost vůči Objednateli,</w:t>
      </w:r>
    </w:p>
    <w:p w14:paraId="42EA7682" w14:textId="30B6EAF1" w:rsidR="009822B9" w:rsidRDefault="00BC2EDB" w:rsidP="009B3E63">
      <w:pPr>
        <w:pStyle w:val="Tloslovan"/>
        <w:numPr>
          <w:ilvl w:val="2"/>
          <w:numId w:val="44"/>
        </w:numPr>
      </w:pPr>
      <w:r w:rsidRPr="00BC2EDB">
        <w:t>zajistit, aby všichni poddodavatelé měli platná příslušná oprávnění, certifikace a kvalifikaci nezbytnou k provedení příslušných částí díla,</w:t>
      </w:r>
    </w:p>
    <w:p w14:paraId="1EBEBC39" w14:textId="78CB9514" w:rsidR="00BC2EDB" w:rsidRDefault="00BC2EDB" w:rsidP="009B3E63">
      <w:pPr>
        <w:pStyle w:val="Tloslovan"/>
        <w:numPr>
          <w:ilvl w:val="2"/>
          <w:numId w:val="44"/>
        </w:numPr>
      </w:pPr>
      <w:r w:rsidRPr="00BC2EDB">
        <w:t>jednat s poddodavateli v souladu se zásadami poctivého obchodního styku a uhradit jim sjednanou cenu za řádně a včas provedené části díla,</w:t>
      </w:r>
    </w:p>
    <w:p w14:paraId="2F1DE6D9" w14:textId="77777777" w:rsidR="009B3E63" w:rsidRDefault="00BC2EDB" w:rsidP="009B3E63">
      <w:pPr>
        <w:pStyle w:val="Tloslovan"/>
        <w:numPr>
          <w:ilvl w:val="2"/>
          <w:numId w:val="44"/>
        </w:numPr>
      </w:pPr>
      <w:r w:rsidRPr="00BC2EDB">
        <w:t>zajistit, aby příslušné činnosti prováděly osoby uvedené v realizačním týmu dle přílohy č. 3 této Smlouvy; změny realizačního týmu jsou možné pouze po předchozím schválení Objednatelem a při zachování kvalifikačních požadavků stanovených zadávací dokumentací,</w:t>
      </w:r>
    </w:p>
    <w:p w14:paraId="561984D6" w14:textId="514DC225" w:rsidR="00C70F00" w:rsidRDefault="00C70F00" w:rsidP="009B3E63">
      <w:pPr>
        <w:pStyle w:val="Tloslovan"/>
        <w:numPr>
          <w:ilvl w:val="2"/>
          <w:numId w:val="44"/>
        </w:numPr>
      </w:pPr>
      <w:r w:rsidRPr="00C70F00">
        <w:t>dodržet požadavek na identifikaci všech poddodavatelů zapojených do plnění díla ještě před zahájením jejich činností.</w:t>
      </w:r>
    </w:p>
    <w:p w14:paraId="51227B95" w14:textId="751ED661" w:rsidR="00C70F00" w:rsidRDefault="00C70F00" w:rsidP="009822B9">
      <w:pPr>
        <w:pStyle w:val="Tloslovan"/>
      </w:pPr>
      <w:r w:rsidRPr="00C70F00">
        <w:t>Zhotovitel je povinen odstranit zjištěné závady a nedostatky nejpozději do 14 dnů od jejich oznámení Objednatelem, nejpozději však do termínu předání díla.</w:t>
      </w:r>
    </w:p>
    <w:p w14:paraId="32E01DFE" w14:textId="37EF497C" w:rsidR="00C70F00" w:rsidRDefault="00C70F00" w:rsidP="009822B9">
      <w:pPr>
        <w:pStyle w:val="Tloslovan"/>
      </w:pPr>
      <w:r w:rsidRPr="00C70F00">
        <w:t>Objednatel je oprávněn:</w:t>
      </w:r>
    </w:p>
    <w:p w14:paraId="475F5603" w14:textId="77777777" w:rsidR="009B3E63" w:rsidRDefault="009B3E63" w:rsidP="009B3E63">
      <w:pPr>
        <w:pStyle w:val="Tloslovan"/>
        <w:numPr>
          <w:ilvl w:val="2"/>
          <w:numId w:val="45"/>
        </w:numPr>
      </w:pPr>
      <w:r w:rsidRPr="009B3E63">
        <w:t>vykonávat dozor v místě provádění díla, a to buď sám nebo prostřednictvím třetí osoby,</w:t>
      </w:r>
    </w:p>
    <w:p w14:paraId="75C8F3BB" w14:textId="77777777" w:rsidR="009B3E63" w:rsidRDefault="009B3E63" w:rsidP="009B3E63">
      <w:pPr>
        <w:pStyle w:val="Tloslovan"/>
        <w:numPr>
          <w:ilvl w:val="2"/>
          <w:numId w:val="45"/>
        </w:numPr>
      </w:pPr>
      <w:r w:rsidRPr="009B3E63">
        <w:t>v případě nesplnění povinnosti Zhotovitele splnit povinnost sám nebo prostřednictvím jiné osoby na náklady Zhotovitele,</w:t>
      </w:r>
    </w:p>
    <w:p w14:paraId="344C250B" w14:textId="695ED2C6" w:rsidR="00C70F00" w:rsidRDefault="009B3E63" w:rsidP="009B3E63">
      <w:pPr>
        <w:pStyle w:val="Tloslovan"/>
        <w:numPr>
          <w:ilvl w:val="2"/>
          <w:numId w:val="45"/>
        </w:numPr>
      </w:pPr>
      <w:r w:rsidRPr="009B3E63">
        <w:lastRenderedPageBreak/>
        <w:t>požadovat nahrazení člena realizačního týmu, který neplní své povinnosti řádně či odborně, jiným členem s odpovídající kvalifikací.</w:t>
      </w:r>
    </w:p>
    <w:p w14:paraId="609D3418" w14:textId="77777777" w:rsidR="009B3E63" w:rsidRDefault="009B3E63" w:rsidP="009822B9">
      <w:pPr>
        <w:pStyle w:val="Tloslovan"/>
      </w:pPr>
      <w:r w:rsidRPr="009B3E63">
        <w:t>Zhotovitel se zavazuje po celou dobu trvání smluvního vztahu sjednat s poddodavateli obdobné smluvní podmínky o odpovědnosti, smluvních pokutách a ochraně práv, jaké jsou sjednány v této Smlouvě.</w:t>
      </w:r>
    </w:p>
    <w:p w14:paraId="37D13A2F" w14:textId="2B849963" w:rsidR="001741EB" w:rsidRDefault="009B3E63" w:rsidP="009B3E63">
      <w:pPr>
        <w:pStyle w:val="Tloslovan"/>
      </w:pPr>
      <w:r w:rsidRPr="009B3E63">
        <w:t>Zhotovitel se zavazuje zajistit dodržování právních předpisů, zejména pracovněprávních, předpisů v oblasti zaměstnanosti a BOZP, a to vůči všem osobám podílejícím se na plnění této Smlouvy, bez ohledu na to, zda jsou činnosti prováděny Zhotovitelem či jeho poddodavateli.</w:t>
      </w:r>
    </w:p>
    <w:p w14:paraId="70B1F88F" w14:textId="6B837A54" w:rsidR="007F7A83" w:rsidRPr="00A92CFD" w:rsidRDefault="006A2E8D" w:rsidP="007F7A83">
      <w:pPr>
        <w:pStyle w:val="Nadpis1"/>
      </w:pPr>
      <w:r>
        <w:t>záruka za jakost</w:t>
      </w:r>
    </w:p>
    <w:p w14:paraId="3DAA2E5B" w14:textId="77777777" w:rsidR="00190C35" w:rsidRDefault="00190C35" w:rsidP="007F7A83">
      <w:pPr>
        <w:pStyle w:val="Tloslovan"/>
      </w:pPr>
      <w:r w:rsidRPr="00190C35">
        <w:t>Zhotovitel se zavazuje, že předaný předmět díla bude prostý jakýchkoli vad a bude mít vlastnosti dle obecně závazných právních předpisů, této Smlouvy a Zadávací dokumentace a bude proveden v souladu s ověřenou technickou praxí. Zhotovitel poskytuje Objednateli záruku za jakost díla, a to ve struktuře a délce dle požadavků Zadávacích podmínek, zejména Přílohy č. 1 této Smlouvy (Technická specifikace), a v délce 60 měsíců v případech v Zadávacích podmínkách neuvedených.</w:t>
      </w:r>
    </w:p>
    <w:p w14:paraId="1C2D4824" w14:textId="77777777" w:rsidR="00190C35" w:rsidRDefault="00190C35" w:rsidP="007F7A83">
      <w:pPr>
        <w:pStyle w:val="Tloslovan"/>
      </w:pPr>
      <w:r w:rsidRPr="00190C35">
        <w:t>Zhotovitelem bude Objednateli poskytován bezplatný záruční servis na Objednatelem reklamované vady předmětu díla vzniklé v době trvání záruční doby určené v čl. IX. odst. 9.1. této Smlouvy.</w:t>
      </w:r>
    </w:p>
    <w:p w14:paraId="34931164" w14:textId="77777777" w:rsidR="00190C35" w:rsidRDefault="00190C35" w:rsidP="007F7A83">
      <w:pPr>
        <w:pStyle w:val="Tloslovan"/>
      </w:pPr>
      <w:r w:rsidRPr="00190C35">
        <w:t>Objednatel je oprávněn reklamovat v záruční době vady předmětu díla u Zhotovitele písemnou formou. Reklamace musí obsahovat popis vady a požadovaný způsob jejího odstranění. Objednatel má právo volby způsobu odstranění důsledku vadného plnění.</w:t>
      </w:r>
    </w:p>
    <w:p w14:paraId="2E0FD1E6" w14:textId="77777777" w:rsidR="00190C35" w:rsidRDefault="00190C35" w:rsidP="007F7A83">
      <w:pPr>
        <w:pStyle w:val="Tloslovan"/>
      </w:pPr>
      <w:r w:rsidRPr="00190C35">
        <w:t>Zhotovitel se zavazuje:</w:t>
      </w:r>
    </w:p>
    <w:p w14:paraId="4341F175" w14:textId="4180DD1B" w:rsidR="00190C35" w:rsidRDefault="00190C35" w:rsidP="00190C35">
      <w:pPr>
        <w:pStyle w:val="Tloslovan"/>
        <w:numPr>
          <w:ilvl w:val="2"/>
          <w:numId w:val="16"/>
        </w:numPr>
      </w:pPr>
      <w:r w:rsidRPr="00190C35">
        <w:t>zahájit odstraňování reklamované vady nejpozději do 24 hodin od jejího nahlášení Objednatelem,</w:t>
      </w:r>
    </w:p>
    <w:p w14:paraId="1EFF38ED" w14:textId="4DAAB079" w:rsidR="00190C35" w:rsidRDefault="00190C35" w:rsidP="00190C35">
      <w:pPr>
        <w:pStyle w:val="Tloslovan"/>
        <w:numPr>
          <w:ilvl w:val="2"/>
          <w:numId w:val="16"/>
        </w:numPr>
      </w:pPr>
      <w:r w:rsidRPr="00190C35">
        <w:t>odstranit reklamovanou vadu nejpozději do 72 hodin od jejího nahlášení, není-li dohodnuto jinak,</w:t>
      </w:r>
    </w:p>
    <w:p w14:paraId="4BCBF5ED" w14:textId="5D47F78C" w:rsidR="00190C35" w:rsidRDefault="00190C35" w:rsidP="00190C35">
      <w:pPr>
        <w:pStyle w:val="Tloslovan"/>
        <w:numPr>
          <w:ilvl w:val="2"/>
          <w:numId w:val="16"/>
        </w:numPr>
      </w:pPr>
      <w:r w:rsidRPr="00190C35">
        <w:t>zahájit odstraňování vady i tehdy, neuznává-li svou odpovědnost za vady či příčiny, které ji vyvolaly, a současně zahájit reklamační řízení,</w:t>
      </w:r>
    </w:p>
    <w:p w14:paraId="3609395C" w14:textId="283A881A" w:rsidR="00190C35" w:rsidRDefault="00190C35" w:rsidP="00190C35">
      <w:pPr>
        <w:pStyle w:val="Tloslovan"/>
        <w:numPr>
          <w:ilvl w:val="2"/>
          <w:numId w:val="16"/>
        </w:numPr>
      </w:pPr>
      <w:r w:rsidRPr="00190C35">
        <w:t>zajistit dostupnost kontaktní osoby a technické podpory pro příjem reklamací a řešení závažných vad v režimu 24/7.</w:t>
      </w:r>
    </w:p>
    <w:p w14:paraId="2DB0C24F" w14:textId="6EEFE46F" w:rsidR="00190C35" w:rsidRDefault="00190C35" w:rsidP="00190C35">
      <w:pPr>
        <w:pStyle w:val="Tloslovan"/>
      </w:pPr>
      <w:r w:rsidRPr="00190C35">
        <w:t>O reklamačním řízení budou pořizovány písemné zápisy ve dvojím vyhotovení, z nichž jeden obdrží každá ze Smluvních stran. Reklamační řízení musí být ukončeno do 48 pracovních hodin po jeho zahájení. Bude-li v reklamačním řízení vada uznána jako reklamační, bude její odstranění provedeno bezúplatně; v opačném případě bude odstranění provedeno za úhradu dle platného ceníku Zhotovitele.</w:t>
      </w:r>
    </w:p>
    <w:p w14:paraId="2F220E6F" w14:textId="4C8057BA" w:rsidR="00190C35" w:rsidRDefault="00190C35" w:rsidP="00190C35">
      <w:pPr>
        <w:pStyle w:val="Tloslovan"/>
      </w:pPr>
      <w:r w:rsidRPr="00190C35">
        <w:t>Pokud Zhotovitel neodstraní vadu v uvedené lhůtě, je Objednatel oprávněn zajistit její odstranění prostřednictvím třetí osoby na náklady Zhotovitele, aniž by tím byla dotčena práva Objednatele na náhradu škody či smluvní pokutu.</w:t>
      </w:r>
    </w:p>
    <w:p w14:paraId="46355B93" w14:textId="4DA500EC" w:rsidR="00190C35" w:rsidRPr="00AC11D3" w:rsidRDefault="00190C35" w:rsidP="00190C35">
      <w:pPr>
        <w:pStyle w:val="Tloslovan"/>
      </w:pPr>
      <w:r w:rsidRPr="00190C35">
        <w:lastRenderedPageBreak/>
        <w:t xml:space="preserve">Práva a povinnosti ze Zhotovitelem poskytnuté záruky vznikají okamžikem provedení a předání Objednateli té části díla, ke které se poskytnuté záruky vztahují, a </w:t>
      </w:r>
      <w:r w:rsidRPr="00AC11D3">
        <w:t>nezanikají ani odstoupením kterékoliv ze Smluvních stran od Smlouvy.</w:t>
      </w:r>
    </w:p>
    <w:p w14:paraId="47906D57" w14:textId="0C9DF441" w:rsidR="00EF48DF" w:rsidRPr="00AC11D3" w:rsidRDefault="002A1EF6" w:rsidP="00EF48DF">
      <w:pPr>
        <w:pStyle w:val="Nadpis1"/>
      </w:pPr>
      <w:bookmarkStart w:id="35" w:name="_Hlk86604577"/>
      <w:r w:rsidRPr="00AC11D3">
        <w:t>protokol o předání a převzetí předmětu díla</w:t>
      </w:r>
    </w:p>
    <w:p w14:paraId="61E2EFC3" w14:textId="4E83D367" w:rsidR="00CF1072" w:rsidRPr="00AC11D3" w:rsidRDefault="00CF1072" w:rsidP="004202E4">
      <w:pPr>
        <w:pStyle w:val="Tloslovan"/>
      </w:pPr>
      <w:r w:rsidRPr="00AC11D3">
        <w:t xml:space="preserve">Zhotovitel se zavazuje provést předmět díla a jeho jednotlivé etapy v rozsahu harmonogramu uvedeného v čl. </w:t>
      </w:r>
      <w:r w:rsidR="000B7F4D">
        <w:t>4</w:t>
      </w:r>
      <w:r w:rsidRPr="00AC11D3">
        <w:t xml:space="preserve"> této Smlouvy, a po jejich dokončení je protokolárně předat Objednateli. O předání díla či jeho etapy bude vždy sepsán písemný předávací protokol. Dílo a jeho jednotlivé části se považují za řádně předané, pokud je plněno řádně, včas a bez vad a tato skutečnost je potvrzena podpisem obou smluvních stran na předávacím protokolu.</w:t>
      </w:r>
    </w:p>
    <w:p w14:paraId="5A668CEE" w14:textId="77777777" w:rsidR="00CF1072" w:rsidRPr="00AC11D3" w:rsidRDefault="00CF1072" w:rsidP="00DF54BE">
      <w:pPr>
        <w:pStyle w:val="Tloslovan"/>
      </w:pPr>
      <w:bookmarkStart w:id="36" w:name="_Ref203769319"/>
      <w:r w:rsidRPr="00AC11D3">
        <w:t>Nejpozději v den dokončení příslušné etapy nebo celého díla svolá Zhotovitel předávací řízení v místě plnění a písemně k němu přizve Objednatele nejméně 5 pracovních dnů předem. Spolu s pozvánkou zašle Zhotovitel návrh předávacího protokolu a příslušnou dokumentaci. Objednatel je povinen do dvou pracovních dnů potvrdit navržený termín nebo písemně požádat o nový termín. V případě, že nedojde k doručení pozvánky včas, může být předávací řízení zahájeno nejdříve pátý pracovní den po doručení pozvánky.</w:t>
      </w:r>
    </w:p>
    <w:p w14:paraId="26AFCDF2" w14:textId="77777777" w:rsidR="00CF1072" w:rsidRPr="00AC11D3" w:rsidRDefault="00CF1072" w:rsidP="00DF54BE">
      <w:pPr>
        <w:pStyle w:val="Tloslovan"/>
      </w:pPr>
      <w:r w:rsidRPr="00AC11D3">
        <w:t>Předávací protokol musí obsahovat zejména: popis předmětu díla nebo příslušné etapy, vyhodnocení jakosti, seznam zjištěných vad, vyjádření Zhotovitele k vadám vytčeným Objednatelem, dohodu o termínech jejich odstranění, případně dohodu o slevě z ceny, a stanovisko Objednatele, zda předmět díla nebo etapu přejímá. Nedohodnou-li se smluvní strany na termínu odstranění vad, platí, že vady musí být odstraněny nejpozději do 14 dnů od jejich oznámení Zhotoviteli.</w:t>
      </w:r>
    </w:p>
    <w:p w14:paraId="69182BF6" w14:textId="77777777" w:rsidR="00CF1072" w:rsidRPr="00AC11D3" w:rsidRDefault="00CF1072" w:rsidP="00DF54BE">
      <w:pPr>
        <w:pStyle w:val="Tloslovan"/>
      </w:pPr>
      <w:r w:rsidRPr="00AC11D3">
        <w:t>V případě, že Objednatel odmítne dílo nebo jeho část převzít z důvodu vad, opakuje se předávací řízení po jejich odstranění obdobně dle tohoto článku. O dodatečném převzetí se sepíše dodatek k původnímu protokolu.</w:t>
      </w:r>
    </w:p>
    <w:p w14:paraId="3534820E" w14:textId="77777777" w:rsidR="00CF1072" w:rsidRPr="00AC11D3" w:rsidRDefault="00CF1072" w:rsidP="00DF54BE">
      <w:pPr>
        <w:pStyle w:val="Tloslovan"/>
      </w:pPr>
      <w:r w:rsidRPr="00AC11D3">
        <w:t>Objednatel má právo uplatnit připomínky nebo výhrady k předanému dílu do 10 dnů ode dne předání. V takovém případě se dílo nepovažuje za převzaté a smluvní strany zahájí společné jednání o odstranění vad do 5 pracovních dnů od doručení výzvy Objednatele.</w:t>
      </w:r>
    </w:p>
    <w:p w14:paraId="0EE621EE" w14:textId="77777777" w:rsidR="00CF1072" w:rsidRPr="00AC11D3" w:rsidRDefault="00CF1072" w:rsidP="00DF54BE">
      <w:pPr>
        <w:pStyle w:val="Tloslovan"/>
      </w:pPr>
      <w:r w:rsidRPr="00AC11D3">
        <w:t>Zhotovitel je povinen zahájit odstraňování vad neprodleně, a to i v případě, že odpovědnost za vady neuznává. Náklady na odstranění nese Zhotovitel až do pravomocného rozhodnutí soudu nebo dohody smluvních stran.</w:t>
      </w:r>
    </w:p>
    <w:p w14:paraId="3AB38D3F" w14:textId="77777777" w:rsidR="00CF1072" w:rsidRPr="00AC11D3" w:rsidRDefault="00CF1072" w:rsidP="00DF54BE">
      <w:pPr>
        <w:pStyle w:val="Tloslovan"/>
      </w:pPr>
      <w:r w:rsidRPr="00AC11D3">
        <w:t>V případě prodlení Objednatele s úhradou ceny díla je Zhotovitel oprávněn požadovat úrok z prodlení ve výši stanovené nařízením vlády č. 351/2013 Sb., ve znění pozdějších předpisů.</w:t>
      </w:r>
    </w:p>
    <w:p w14:paraId="1D8B6A88" w14:textId="2E936E5C" w:rsidR="007C238B" w:rsidRPr="00AC11D3" w:rsidRDefault="00CF1072" w:rsidP="00CF1072">
      <w:pPr>
        <w:pStyle w:val="Tloslovan"/>
      </w:pPr>
      <w:r w:rsidRPr="00AC11D3">
        <w:t>Zhotovitel odpovídá za škody způsobené při provádění díla sobě, Objednateli nebo třetím osobám. Povinnost nahradit škodu se řídí ustanoveními občanského zákoníku, není-li ve smlouvě stanoveno jinak.</w:t>
      </w:r>
      <w:bookmarkEnd w:id="36"/>
    </w:p>
    <w:bookmarkEnd w:id="35"/>
    <w:p w14:paraId="0882A1E6" w14:textId="006BCD0E" w:rsidR="00300A18" w:rsidRPr="00AC11D3" w:rsidRDefault="00CF1072" w:rsidP="00D01020">
      <w:pPr>
        <w:pStyle w:val="Nadpis1"/>
      </w:pPr>
      <w:r w:rsidRPr="00AC11D3">
        <w:lastRenderedPageBreak/>
        <w:t>smluvní pokuty a úrok z prodlení, odpovědnost za škodu</w:t>
      </w:r>
    </w:p>
    <w:p w14:paraId="532919A9" w14:textId="3676F8DA" w:rsidR="00FD0B46" w:rsidRPr="00AC11D3" w:rsidRDefault="00FD0B46" w:rsidP="008030B3">
      <w:pPr>
        <w:pStyle w:val="Tloslovan"/>
      </w:pPr>
      <w:r w:rsidRPr="00AC11D3">
        <w:t xml:space="preserve">Smluvní strany se dohodly, že v případě prodlení Zhotovitele s plněním harmonogramu dle čl. </w:t>
      </w:r>
      <w:r w:rsidR="000B7F4D">
        <w:t>4</w:t>
      </w:r>
      <w:r w:rsidRPr="00AC11D3">
        <w:t xml:space="preserve"> této Smlouvy nebo v případě prodlení s odstraněním vad předmětu díla dle čl. 9.4 této Smlouvy je Zhotovitel povinen uhradit Objednateli smluvní pokutu ve výši 0,1 % (slovy: jedna desetina procenta) z celkové ceny díla bez DPH za každý započatý den prodlení.</w:t>
      </w:r>
    </w:p>
    <w:p w14:paraId="3410385B" w14:textId="77777777" w:rsidR="00FD0B46" w:rsidRPr="00AC11D3" w:rsidRDefault="00FD0B46" w:rsidP="008030B3">
      <w:pPr>
        <w:pStyle w:val="Tloslovan"/>
      </w:pPr>
      <w:r w:rsidRPr="00AC11D3">
        <w:t>V případě, že se prohlášení Zhotovitele uvedená v čl. 7.1 ukážou jako nepravdivá nebo Zhotovitel poruší některou z povinností sjednaných v čl. 5 této Smlouvy, je Zhotovitel povinen uhradit Objednateli smluvní pokutu ve výši 0,1 % z celkové ceny díla bez DPH za každé jednotlivé porušení.</w:t>
      </w:r>
    </w:p>
    <w:p w14:paraId="290AFC34" w14:textId="77777777" w:rsidR="00FD0B46" w:rsidRPr="00AC11D3" w:rsidRDefault="00FD0B46" w:rsidP="008030B3">
      <w:pPr>
        <w:pStyle w:val="Tloslovan"/>
      </w:pPr>
      <w:r w:rsidRPr="00AC11D3">
        <w:t>V případě závažného porušení povinností Zhotovitele, které ohrozí splnění podmínek dotačního programu nebo řádné dokončení díla, je Zhotovitel povinen uhradit Objednateli smluvní pokutu ve výši 100 000 Kč (slovy: stotisíc korun českých) za každý jednotlivý případ. Úhradou smluvní pokuty není dotčen nárok Objednatele na náhradu škody v plné výši.</w:t>
      </w:r>
    </w:p>
    <w:p w14:paraId="422A8AA3" w14:textId="77777777" w:rsidR="00FD0B46" w:rsidRPr="00AC11D3" w:rsidRDefault="00FD0B46" w:rsidP="008030B3">
      <w:pPr>
        <w:pStyle w:val="Tloslovan"/>
      </w:pPr>
      <w:r w:rsidRPr="00AC11D3">
        <w:t>V případě prodlení Objednatele s úhradou ceny díla dle čl. 4 této Smlouvy je Objednatel povinen uhradit Zhotoviteli úrok z prodlení ve výši stanovené nařízením vlády č. 351/2013 Sb., ve znění pozdějších předpisů, a to z dlužné částky bez DPH za každý den prodlení.</w:t>
      </w:r>
    </w:p>
    <w:p w14:paraId="02ECEB7B" w14:textId="77777777" w:rsidR="00FD0B46" w:rsidRPr="00AC11D3" w:rsidRDefault="00FD0B46" w:rsidP="008030B3">
      <w:pPr>
        <w:pStyle w:val="Tloslovan"/>
      </w:pPr>
      <w:r w:rsidRPr="00AC11D3">
        <w:t>Smluvní pokuta je splatná do 21 dnů ode dne doručení písemné výzvy k její úhradě na účet uvedený ve výzvě. Zaplacením smluvní pokuty není dotčeno právo Objednatele na náhradu škody v plné výši; zaplacená smluvní pokuta se na náhradu škody nezapočítává.</w:t>
      </w:r>
    </w:p>
    <w:p w14:paraId="4ADE4F8F" w14:textId="77777777" w:rsidR="00FD0B46" w:rsidRPr="00AC11D3" w:rsidRDefault="00FD0B46" w:rsidP="008030B3">
      <w:pPr>
        <w:pStyle w:val="Tloslovan"/>
      </w:pPr>
      <w:r w:rsidRPr="00AC11D3">
        <w:t>Pokud v důsledku porušení povinností Zhotovitele dojde k neproplacení celé dotace nebo její části poskytovatelem dotačního titulu, odpovídá Zhotovitel Objednateli za takto vzniklou škodu až do výše finančního postihu uplatněného vůči Objednateli. Zhotovitel se zavazuje tuto škodu uhradit do 21 dnů od doručení písemné výzvy Objednatele.</w:t>
      </w:r>
    </w:p>
    <w:p w14:paraId="4BD02C8E" w14:textId="651EC1F9" w:rsidR="00FD0B46" w:rsidRPr="00AC11D3" w:rsidRDefault="00FD0B46" w:rsidP="008030B3">
      <w:pPr>
        <w:pStyle w:val="Tloslovan"/>
      </w:pPr>
      <w:r w:rsidRPr="00AC11D3">
        <w:t>Objednatel upozorňuje, že nesplnění termínu dokončení díla do data stanoveného podmínkami dotačního programu může vést k neposkytnutí finančních prostředků. Pokud k tomuto dojde z důvodu prodlení Zhotovitele nebo nedodržení podmínek plnění, je výše neposkytnutých prostředků považována za škodu, kterou je Zhotovitel povinen Objednateli nahradit.</w:t>
      </w:r>
    </w:p>
    <w:p w14:paraId="3BF885C2" w14:textId="77777777" w:rsidR="00FD0B46" w:rsidRPr="00AC11D3" w:rsidRDefault="00FD0B46" w:rsidP="008030B3">
      <w:pPr>
        <w:pStyle w:val="Tloslovan"/>
      </w:pPr>
      <w:r w:rsidRPr="00AC11D3">
        <w:t>Pro případ porušení povinností podle čl. 14.1 (např. povinnosti mlčenlivosti či ochrany informací) si smluvní strany sjednávají smluvní pokutu ve výši 1 000 Kč za každé jednotlivé porušení. Smluvní strany se dohodly, že nebudou namítat nepřiměřenost výše smluvní pokuty ve smyslu § 2051 občanského zákoníku.</w:t>
      </w:r>
    </w:p>
    <w:p w14:paraId="5FB2CBD2" w14:textId="415182E3" w:rsidR="00025894" w:rsidRPr="00AC11D3" w:rsidRDefault="00705824" w:rsidP="00025894">
      <w:pPr>
        <w:pStyle w:val="Nadpis1"/>
      </w:pPr>
      <w:r w:rsidRPr="00AC11D3">
        <w:lastRenderedPageBreak/>
        <w:t>ukončení smlouvy</w:t>
      </w:r>
    </w:p>
    <w:p w14:paraId="5F12863C" w14:textId="77777777" w:rsidR="00FA037F" w:rsidRPr="00FA037F" w:rsidRDefault="00FA037F" w:rsidP="00F20B4A">
      <w:pPr>
        <w:pStyle w:val="Tloslovan"/>
      </w:pPr>
      <w:r w:rsidRPr="00FA037F">
        <w:rPr>
          <w:rFonts w:asciiTheme="minorHAnsi" w:hAnsiTheme="minorHAnsi" w:cstheme="minorHAnsi"/>
          <w:sz w:val="24"/>
          <w:szCs w:val="24"/>
        </w:rPr>
        <w:t>Smluvní strany se dohodly, že tuto Smlouvu mohou ukončit pouze za podmínek dále upravených v této Smlouvě a v případech, které stanoví zákon.</w:t>
      </w:r>
    </w:p>
    <w:p w14:paraId="27B6A1B8" w14:textId="77777777" w:rsidR="00FA037F" w:rsidRDefault="00FA037F" w:rsidP="00F20B4A">
      <w:pPr>
        <w:pStyle w:val="Tloslovan"/>
      </w:pPr>
      <w:r w:rsidRPr="00FA037F">
        <w:t>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 tím není dotčeno právo Objednatele dle čl. 14.3 této Smlouvy.</w:t>
      </w:r>
    </w:p>
    <w:p w14:paraId="1EECCADB" w14:textId="77777777" w:rsidR="00FA037F" w:rsidRPr="00FA037F" w:rsidRDefault="00FA037F" w:rsidP="0098736D">
      <w:pPr>
        <w:pStyle w:val="Tloslovan"/>
      </w:pPr>
      <w:r w:rsidRPr="00FA037F">
        <w:t>Dojde-li k odstoupení od Smlouvy ze strany Objednatele, má Objednatel právo společně s projevem vůle směrujícího k odstoupení od Smlouvy sdělit Zhotoviteli, že odstoupením se Smlouva ruší od počátku nebo že odstoupení má účinky pouze do budoucna, a tudíž si Objednatel ponechává práva k částem díla, jež byla zhotovena před zánikem Smlouvy. V případě odstoupení s účinky pouze do budoucna Zhotoviteli náleží poměrná část odměny určená podle poměru části díla již zhotoveného vůči dílu jako celku. Zhotovitel v takovém případě předá Objednateli již zhotovenou část díla bez zbytečného odkladu, nejpozději do 14 dnů od zániku Smlouvy. Ustanovení této Smlouvy o předání díla, záruce za jakost, prohlášení smluvních stran, ustanovení o právní odpovědnosti vč. závazku odškodnění a ustanovení o právech duševního vlastnictví se pro již zhotovenou část díla použijí obdobně.</w:t>
      </w:r>
    </w:p>
    <w:p w14:paraId="2DAFDF6A" w14:textId="1EC855A6" w:rsidR="0098736D" w:rsidRPr="00FA037F" w:rsidRDefault="00FA037F" w:rsidP="0098736D">
      <w:pPr>
        <w:pStyle w:val="Tloslovan"/>
      </w:pPr>
      <w:r w:rsidRPr="00FA037F">
        <w:t>Objednatel je oprávněn odstoupit od této Smlouvy v těchto případech:</w:t>
      </w:r>
    </w:p>
    <w:p w14:paraId="50F6AA72" w14:textId="1D42CFA0" w:rsidR="00FA037F" w:rsidRPr="00FA037F" w:rsidRDefault="00FA037F" w:rsidP="00FA037F">
      <w:pPr>
        <w:pStyle w:val="Tloslovan"/>
        <w:numPr>
          <w:ilvl w:val="2"/>
          <w:numId w:val="16"/>
        </w:numPr>
      </w:pPr>
      <w:r w:rsidRPr="00FA037F">
        <w:t>Zhotovitel poruší povinnost z této Smlouvy zvlášť závažným způsobem, zejména pro neplnění harmonogramu,</w:t>
      </w:r>
    </w:p>
    <w:p w14:paraId="17F181F0" w14:textId="34E130CA" w:rsidR="00FA037F" w:rsidRPr="00FA037F" w:rsidRDefault="00FA037F" w:rsidP="00FA037F">
      <w:pPr>
        <w:pStyle w:val="Tloslovan"/>
        <w:numPr>
          <w:ilvl w:val="2"/>
          <w:numId w:val="16"/>
        </w:numPr>
      </w:pPr>
      <w:r w:rsidRPr="00FA037F">
        <w:t>jestliže se Zhotovitel dostane do prodlení s prováděním předmětu díla, ať již jako celku či jeho jednotlivých částí, ve vztahu k termínům provádění předmětu díla dle čl. 4.1. této Smlouvy, které bude delší než čtrnáct kalendářních dnů,</w:t>
      </w:r>
    </w:p>
    <w:p w14:paraId="75E30C03" w14:textId="724C58CF" w:rsidR="00FA037F" w:rsidRPr="00FA037F" w:rsidRDefault="00FA037F" w:rsidP="00FA037F">
      <w:pPr>
        <w:pStyle w:val="Tloslovan"/>
        <w:numPr>
          <w:ilvl w:val="2"/>
          <w:numId w:val="16"/>
        </w:numPr>
      </w:pPr>
      <w:r w:rsidRPr="00FA037F">
        <w:t>Zhotovitel porušil některou ze svých povinností uvedených v čl. 7 této Smlouvy</w:t>
      </w:r>
    </w:p>
    <w:p w14:paraId="465F4320" w14:textId="622C1270" w:rsidR="00FA037F" w:rsidRPr="00FA037F" w:rsidRDefault="00FA037F" w:rsidP="00FA037F">
      <w:pPr>
        <w:pStyle w:val="Tloslovan"/>
        <w:numPr>
          <w:ilvl w:val="2"/>
          <w:numId w:val="16"/>
        </w:numPr>
      </w:pPr>
      <w:r w:rsidRPr="00FA037F">
        <w:t>Zhotovitel porušil některý ze svých závazků dle čl. 7.2. Smlouvy nebo se ukáže nepravdivým, neúplným či zkresleným některé z prohlášení Zhotovitele dle článku 7.1. této Smlouvy,</w:t>
      </w:r>
    </w:p>
    <w:p w14:paraId="6BCE6F6C" w14:textId="728921F9" w:rsidR="00FA037F" w:rsidRPr="00FA037F" w:rsidRDefault="00FA037F" w:rsidP="00FA037F">
      <w:pPr>
        <w:pStyle w:val="Tloslovan"/>
        <w:numPr>
          <w:ilvl w:val="2"/>
          <w:numId w:val="16"/>
        </w:numPr>
      </w:pPr>
      <w:r w:rsidRPr="00FA037F">
        <w:t>Zhotovitel poruší povinnost mlčenlivosti</w:t>
      </w:r>
    </w:p>
    <w:p w14:paraId="127732A7" w14:textId="7162A1E8" w:rsidR="00FA037F" w:rsidRPr="00FA037F" w:rsidRDefault="00FA037F" w:rsidP="00FA037F">
      <w:pPr>
        <w:pStyle w:val="Tloslovan"/>
        <w:numPr>
          <w:ilvl w:val="2"/>
          <w:numId w:val="16"/>
        </w:numPr>
      </w:pPr>
      <w:r w:rsidRPr="00FA037F">
        <w:t>) Zhotovitel přestane být subjektem oprávněným poskytovat dodávky dle této Smlouvy,</w:t>
      </w:r>
    </w:p>
    <w:p w14:paraId="2E5146BA" w14:textId="7F130D08" w:rsidR="00FA037F" w:rsidRPr="00FA037F" w:rsidRDefault="00FA037F" w:rsidP="00FA037F">
      <w:pPr>
        <w:pStyle w:val="Tloslovan"/>
        <w:numPr>
          <w:ilvl w:val="2"/>
          <w:numId w:val="16"/>
        </w:numPr>
      </w:pPr>
      <w:r w:rsidRPr="00FA037F">
        <w:t>Zhotovitel nebo jeho poddodavatel bude identifikován jako osoba definovaná v článku 5k odst. 1 písm. a) – c) Nařízení Rady (EU) 2022/576 ze dne 8. dubna 2022 kterým se mění nařízení (EU) č. 833/2014 o omezujících opatřeních vzhledem k činnostem Ruska destabilizujícím situaci na Ukrajině.</w:t>
      </w:r>
    </w:p>
    <w:p w14:paraId="7CFE418A" w14:textId="77777777" w:rsidR="00FA037F" w:rsidRDefault="00FA037F" w:rsidP="0098736D">
      <w:pPr>
        <w:pStyle w:val="Tloslovan"/>
      </w:pPr>
      <w:r w:rsidRPr="00FA037F">
        <w:t xml:space="preserve">V případě odstoupení od Smlouvy ze strany Objednatele vzniká Objednateli vůči Zhotoviteli nárok na úhradu prokázaných vícenákladů (tj. nákladů vynaložených Objednatelem nad cenu za provedení předmětu díla) vynaložených na dokončení předmětu díla třetí osobou a na úhradu škod vzniklých prodlením se splněním </w:t>
      </w:r>
      <w:r w:rsidRPr="00FA037F">
        <w:lastRenderedPageBreak/>
        <w:t>předmětu díla. Povinnost Zhotovitele zaplatit smluvní pokuty, k jejichž úhradě vznikla povinnost před odstoupením, nezaniká.</w:t>
      </w:r>
    </w:p>
    <w:p w14:paraId="30288736" w14:textId="77777777" w:rsidR="00277A5D" w:rsidRDefault="00277A5D" w:rsidP="0098736D">
      <w:pPr>
        <w:pStyle w:val="Tloslovan"/>
      </w:pPr>
      <w:r w:rsidRPr="00277A5D">
        <w:t>Rozhodnutí Objednatele vypovědět tuto Smlouvu není na újmu jakýmkoli dalším právům Objednatele vyplývajícím ze Smlouvy, právních předpisů nebo vzniklým z jiného titulu.</w:t>
      </w:r>
    </w:p>
    <w:p w14:paraId="7C5D267A" w14:textId="77777777" w:rsidR="00277A5D" w:rsidRDefault="00277A5D" w:rsidP="0098736D">
      <w:pPr>
        <w:pStyle w:val="Tloslovan"/>
      </w:pPr>
      <w:r w:rsidRPr="00277A5D">
        <w:t>Rozhodnutí Zhotovitele vypovědět tuto Smlouvu není na újmu jakýmkoli dalším právům Zhotovitele vyplývajícím ze Smlouvy, právních předpisů nebo vzniklým z jiného titulu.</w:t>
      </w:r>
    </w:p>
    <w:p w14:paraId="5BA183FB" w14:textId="40CFB4D7" w:rsidR="00277A5D" w:rsidRDefault="00277A5D" w:rsidP="0098736D">
      <w:pPr>
        <w:pStyle w:val="Tloslovan"/>
      </w:pPr>
      <w:r w:rsidRPr="00277A5D">
        <w:t xml:space="preserve">Objednatel je dále oprávněn odstoupit od této Smlouvy bez uvedení důvodu do 5 pracovních dnů od ukončení jednotlivých etap vymezených v čl. </w:t>
      </w:r>
      <w:r>
        <w:t>4</w:t>
      </w:r>
      <w:r w:rsidRPr="00277A5D">
        <w:t xml:space="preserve">.1. (včetně předání veškeré související dokumentace). Pokud část díla odpovídající již provedeným etapám splňuje požadavky dle této Smlouvy, má Zhotovitel právo na vyplacení části ceny díla dle čl. </w:t>
      </w:r>
      <w:r>
        <w:t>5</w:t>
      </w:r>
      <w:r w:rsidRPr="00277A5D">
        <w:t>.1. této Smlouvy.</w:t>
      </w:r>
    </w:p>
    <w:p w14:paraId="0713494C" w14:textId="77777777" w:rsidR="00277A5D" w:rsidRDefault="00277A5D" w:rsidP="0098736D">
      <w:pPr>
        <w:pStyle w:val="Tloslovan"/>
      </w:pPr>
      <w:r w:rsidRPr="00277A5D">
        <w:t>Zhotovitel je oprávněn odstoupit od této Smlouvy v případě, že Objednatel poruší povinnost z této Smlouvy zvlášť závažným způsobem.</w:t>
      </w:r>
    </w:p>
    <w:p w14:paraId="37736529" w14:textId="6042D3A0" w:rsidR="002C7E57" w:rsidRPr="00A92CFD" w:rsidRDefault="00277A5D" w:rsidP="002C7E57">
      <w:pPr>
        <w:pStyle w:val="Nadpis1"/>
      </w:pPr>
      <w:r>
        <w:t>Doručování</w:t>
      </w:r>
    </w:p>
    <w:p w14:paraId="58A8A30C" w14:textId="77777777" w:rsidR="00277A5D" w:rsidRDefault="00277A5D" w:rsidP="0098736D">
      <w:pPr>
        <w:pStyle w:val="Tloslovan"/>
        <w:keepNext/>
      </w:pPr>
      <w:r w:rsidRPr="00277A5D">
        <w:t>Smluvní strany se dohodly na následujících adresách pro doručování písemné korespondence:</w:t>
      </w:r>
    </w:p>
    <w:p w14:paraId="0EAC0AC7" w14:textId="77777777" w:rsidR="00277A5D" w:rsidRDefault="00277A5D" w:rsidP="00277A5D">
      <w:pPr>
        <w:pStyle w:val="Tloslovan"/>
        <w:keepNext/>
        <w:numPr>
          <w:ilvl w:val="2"/>
          <w:numId w:val="16"/>
        </w:numPr>
      </w:pPr>
      <w:r w:rsidRPr="00277A5D">
        <w:t>Adresa pro doručování Objednateli je uvedena v záhlaví této Smlouvy.</w:t>
      </w:r>
      <w:r w:rsidRPr="00277A5D">
        <w:br/>
        <w:t>Datová schránka: [DOPLNÍ OBJEDNATEL]</w:t>
      </w:r>
    </w:p>
    <w:p w14:paraId="3EA24855" w14:textId="6B6B4E69" w:rsidR="00277A5D" w:rsidRDefault="00277A5D" w:rsidP="00277A5D">
      <w:pPr>
        <w:pStyle w:val="Tloslovan"/>
        <w:keepNext/>
        <w:numPr>
          <w:ilvl w:val="2"/>
          <w:numId w:val="16"/>
        </w:numPr>
      </w:pPr>
      <w:r w:rsidRPr="00277A5D">
        <w:t>Adresa pro doručování Zhotoviteli je: [DOPLNÍ ZHOTOVITEL].</w:t>
      </w:r>
    </w:p>
    <w:p w14:paraId="60FC9BE0" w14:textId="1D92C996" w:rsidR="0098736D" w:rsidRPr="00AC11D3" w:rsidRDefault="00277A5D" w:rsidP="0098736D">
      <w:pPr>
        <w:pStyle w:val="Tloslovan"/>
        <w:keepNext/>
      </w:pPr>
      <w:r w:rsidRPr="00AC11D3">
        <w:t>V případě změny sídla nebo adresy pro doručování se smluvní strany zavazují písemně informovat druhou smluvní stranu bez zbytečného odkladu. Do doby oznámení nové adresy se doručuje na stávající adresy.</w:t>
      </w:r>
    </w:p>
    <w:p w14:paraId="64C75B8B" w14:textId="4F0FD7C9" w:rsidR="00AE1115" w:rsidRPr="00AC11D3" w:rsidRDefault="00AE1115" w:rsidP="00EB2C09">
      <w:pPr>
        <w:pStyle w:val="Tloslovan"/>
      </w:pPr>
      <w:r w:rsidRPr="00AC11D3">
        <w:t>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povinny udržovat nastavení své datové schránky tak, aby doručování běžných písemností v souvislosti s touto Smlouvou umožňovaly (§ 18a odst. 1 zákona č. 300/2008 Sb.). Smluvní strany jsou dále povinny zajistit, aby se do datové schránky přihlásila oprávněná osoba od podpisu této Smlouvy minimálně každé tři pracovní dny. Porušení této povinnosti má pro účely této Smlouvy za následek, že zásilka platí za odmítnutou, resp. že bylo doručení zmařeno.</w:t>
      </w:r>
    </w:p>
    <w:p w14:paraId="6482B67B" w14:textId="5D26857E" w:rsidR="00277A5D" w:rsidRPr="00AC11D3" w:rsidRDefault="00AE1115" w:rsidP="00EB2C09">
      <w:pPr>
        <w:pStyle w:val="Tloslovan"/>
      </w:pPr>
      <w:r w:rsidRPr="00AC11D3">
        <w:t>A aniž by tím byly dotčeny další prostředky, kterými lze prokázat doručení, má se za to, že oznámení bylo řádně doručeno:</w:t>
      </w:r>
    </w:p>
    <w:p w14:paraId="10812F9A" w14:textId="44770262" w:rsidR="00AE1115" w:rsidRPr="00AC11D3" w:rsidRDefault="00AE1115" w:rsidP="00AE1115">
      <w:pPr>
        <w:pStyle w:val="Tloslovan"/>
        <w:numPr>
          <w:ilvl w:val="2"/>
          <w:numId w:val="46"/>
        </w:numPr>
      </w:pPr>
      <w:r w:rsidRPr="00AC11D3">
        <w:t>Při doručování osobně:</w:t>
      </w:r>
    </w:p>
    <w:p w14:paraId="24AA2B62" w14:textId="5C659385" w:rsidR="00AE1115" w:rsidRPr="00AC11D3" w:rsidRDefault="00AE1115" w:rsidP="00AE1115">
      <w:pPr>
        <w:pStyle w:val="Tloslovan"/>
        <w:numPr>
          <w:ilvl w:val="4"/>
          <w:numId w:val="16"/>
        </w:numPr>
      </w:pPr>
      <w:r w:rsidRPr="00AC11D3">
        <w:t>dnem faktického přijetí oznámení příjemcem; nebo</w:t>
      </w:r>
    </w:p>
    <w:p w14:paraId="0BE4662B" w14:textId="3976B68E" w:rsidR="00AE1115" w:rsidRPr="00AC11D3" w:rsidRDefault="00AE1115" w:rsidP="00AE1115">
      <w:pPr>
        <w:pStyle w:val="Tloslovan"/>
        <w:numPr>
          <w:ilvl w:val="4"/>
          <w:numId w:val="16"/>
        </w:numPr>
      </w:pPr>
      <w:r w:rsidRPr="00AC11D3">
        <w:t>dnem, v němž bylo doručeno osobě na příjemcově adrese určené k přebírání listovních zásilek; nebo</w:t>
      </w:r>
    </w:p>
    <w:p w14:paraId="51FAFA2F" w14:textId="3996750C" w:rsidR="00AE1115" w:rsidRPr="00AC11D3" w:rsidRDefault="00AE1115" w:rsidP="00AE1115">
      <w:pPr>
        <w:pStyle w:val="Tloslovan"/>
        <w:numPr>
          <w:ilvl w:val="4"/>
          <w:numId w:val="16"/>
        </w:numPr>
      </w:pPr>
      <w:r w:rsidRPr="00AC11D3">
        <w:lastRenderedPageBreak/>
        <w:t>dnem, kdy bylo doručováno osobě na příjemcově adrese určené k přebírání listovních zásilek, a tato osoba odmítla listovní zásilku převzít; nebo</w:t>
      </w:r>
    </w:p>
    <w:p w14:paraId="6F56E077" w14:textId="22478899" w:rsidR="00AE1115" w:rsidRPr="00AC11D3" w:rsidRDefault="00AE1115" w:rsidP="00AE1115">
      <w:pPr>
        <w:pStyle w:val="Tloslovan"/>
        <w:numPr>
          <w:ilvl w:val="4"/>
          <w:numId w:val="16"/>
        </w:numPr>
      </w:pPr>
      <w:r w:rsidRPr="00AC11D3">
        <w:rPr>
          <w:rFonts w:asciiTheme="minorHAnsi" w:hAnsiTheme="minorHAnsi" w:cstheme="minorHAnsi"/>
          <w:snapToGrid w:val="0"/>
          <w:sz w:val="24"/>
          <w:szCs w:val="24"/>
        </w:rPr>
        <w:t>dnem, kdy příjemce při prvním pokusu o doručení zásilku z jakýchkoli důvodů nepřevzal či odmítl zásilku převzít, a to i přesto, že se v místě doručení nezdržuje, pokud byla na zásilce uvedena adresa pro doručování dle čl. 15.1. této Smlouvy.</w:t>
      </w:r>
    </w:p>
    <w:p w14:paraId="72EB50F2" w14:textId="5870E8FC" w:rsidR="00AE1115" w:rsidRPr="00AC11D3" w:rsidRDefault="00AE1115" w:rsidP="00AE1115">
      <w:pPr>
        <w:pStyle w:val="Tloslovan"/>
        <w:numPr>
          <w:ilvl w:val="2"/>
          <w:numId w:val="16"/>
        </w:numPr>
      </w:pPr>
      <w:r w:rsidRPr="00AC11D3">
        <w:t>Při doručování prostřednictvím držitele poštovní licence:</w:t>
      </w:r>
    </w:p>
    <w:p w14:paraId="10F5DF86" w14:textId="0F97BCA3" w:rsidR="00AE1115" w:rsidRPr="00AC11D3" w:rsidRDefault="00AE1115" w:rsidP="00AE1115">
      <w:pPr>
        <w:pStyle w:val="Tloslovan"/>
        <w:numPr>
          <w:ilvl w:val="4"/>
          <w:numId w:val="16"/>
        </w:numPr>
      </w:pPr>
      <w:r w:rsidRPr="00AC11D3">
        <w:t>došlá zásilka se považuje za doručenou třetí pracovní den po odeslání, byla-li však odeslána na adresu v jiném státě, pak patnáctý pracovní den po odeslání, pokud byla odeslána na adresu pro doručování dle odst. 15.1. této Smlouvy.</w:t>
      </w:r>
    </w:p>
    <w:p w14:paraId="5925E16C" w14:textId="38DD25BE" w:rsidR="00AE1115" w:rsidRPr="00AC11D3" w:rsidRDefault="00AE1115" w:rsidP="00AE1115">
      <w:pPr>
        <w:pStyle w:val="Tloslovan"/>
        <w:numPr>
          <w:ilvl w:val="2"/>
          <w:numId w:val="16"/>
        </w:numPr>
      </w:pPr>
      <w:r w:rsidRPr="00AC11D3">
        <w:t>Při doručování do datové schránky:</w:t>
      </w:r>
    </w:p>
    <w:p w14:paraId="21F933D2" w14:textId="14B79061" w:rsidR="00AE1115" w:rsidRPr="00AC11D3" w:rsidRDefault="00AE1115" w:rsidP="00AE1115">
      <w:pPr>
        <w:pStyle w:val="Tloslovan"/>
        <w:numPr>
          <w:ilvl w:val="4"/>
          <w:numId w:val="16"/>
        </w:numPr>
      </w:pPr>
      <w:r w:rsidRPr="00AC11D3">
        <w:t>okamžikem přihlášení oprávněné osoby do datové schránky,</w:t>
      </w:r>
    </w:p>
    <w:p w14:paraId="5759FA44" w14:textId="20150AFA" w:rsidR="00B711B5" w:rsidRPr="00AC11D3" w:rsidRDefault="00AE1115" w:rsidP="00B0379C">
      <w:pPr>
        <w:pStyle w:val="Tloslovan"/>
        <w:numPr>
          <w:ilvl w:val="4"/>
          <w:numId w:val="16"/>
        </w:numPr>
      </w:pPr>
      <w:r w:rsidRPr="00AC11D3">
        <w:t>nepřihlásí-li se oprávněná osoba do datové schránky ani čtvrtý pracovní den od dodání zprávy, považuje se zásilka za doručenou pátým pracovním dnem od dodání zprávy do datové schránky, obdobně podle § 570 občanského zákoníku.</w:t>
      </w:r>
    </w:p>
    <w:p w14:paraId="31E2EF6D" w14:textId="412DA318" w:rsidR="00300A18" w:rsidRPr="00AC11D3" w:rsidRDefault="00B0379C" w:rsidP="00D01020">
      <w:pPr>
        <w:pStyle w:val="Nadpis1"/>
      </w:pPr>
      <w:r w:rsidRPr="00AC11D3">
        <w:t>společná ustanovení</w:t>
      </w:r>
    </w:p>
    <w:p w14:paraId="6A07F193" w14:textId="2E11F04E" w:rsidR="002C7E57" w:rsidRPr="00A92CFD" w:rsidRDefault="00CD6364" w:rsidP="002C7E57">
      <w:pPr>
        <w:pStyle w:val="Tloslovan"/>
      </w:pPr>
      <w:r w:rsidRPr="00CD6364">
        <w:t>Pokud není v předchozích částech této Smlouvy uvedeno něco jiného, vztahují se na ně příslušné články společných ustanovení.</w:t>
      </w:r>
    </w:p>
    <w:p w14:paraId="6D4440CA" w14:textId="77777777" w:rsidR="00CD6364" w:rsidRDefault="00CD6364" w:rsidP="00D01020">
      <w:pPr>
        <w:pStyle w:val="Tloslovan"/>
      </w:pPr>
      <w:r w:rsidRPr="00CD6364">
        <w:t>Peněžitá plnění dle této Smlouvy jsou považována za řádně a včas splněná, pokud byla příslušná částka odepsána z účtu povinné Strany ve prospěch účtu oprávněné Strany nejpozději v poslední den splatnosti.</w:t>
      </w:r>
    </w:p>
    <w:p w14:paraId="03199E0F" w14:textId="77777777" w:rsidR="00CD6364" w:rsidRDefault="00CD6364" w:rsidP="00D01020">
      <w:pPr>
        <w:pStyle w:val="Tloslovan"/>
      </w:pPr>
      <w:r w:rsidRPr="00CD6364">
        <w:t>Veškeré spory vzniklé z této Smlouvy nebo v souvislosti s ní se Strany zavazují přednostně řešit smírně formou písemných jednání. Nedojde-li k dohodě, je podle § 89a zákona č. 99/1963 Sb., občanský soudní řád, ve znění pozdějších předpisů, místně příslušným soudem soud příslušný podle sídla Objednatele. Rozhodným právem je právo České republiky s vyloučením kolizních norem mezinárodního soukromého práva a Úmluvy OSN o smlouvách o mezinárodní koupi zboží. Rozhodným jazykem je český jazyk.</w:t>
      </w:r>
    </w:p>
    <w:p w14:paraId="154B22D5" w14:textId="77777777" w:rsidR="00CD6364" w:rsidRDefault="00CD6364" w:rsidP="00D01020">
      <w:pPr>
        <w:pStyle w:val="Tloslovan"/>
      </w:pPr>
      <w:r w:rsidRPr="00CD6364">
        <w:t>Strany se zavazují vzájemně včas a řádně informovat o všech podstatných skutečnostech, které mohou mít vliv na plnění dle této Smlouvy, a vyvinout potřebnou součinnost k jejímu řádnému plnění.</w:t>
      </w:r>
    </w:p>
    <w:p w14:paraId="2CCE7A3F" w14:textId="77777777" w:rsidR="00CD6364" w:rsidRDefault="00CD6364" w:rsidP="009B5BC6">
      <w:pPr>
        <w:pStyle w:val="Tloslovan"/>
      </w:pPr>
      <w:r w:rsidRPr="00CD6364">
        <w:t>Tato Smlouva může být měněna nebo doplňována výhradně písemnými, průběžně číslovanými dodatky, podepsanými oprávněnými zástupci obou Stran.</w:t>
      </w:r>
    </w:p>
    <w:p w14:paraId="2739E6EF" w14:textId="77777777" w:rsidR="00CD6364" w:rsidRDefault="00CD6364" w:rsidP="00DC49C6">
      <w:pPr>
        <w:pStyle w:val="Tloslovan"/>
      </w:pPr>
      <w:r w:rsidRPr="00CD6364">
        <w:t>Přílohy uvedené v textu této Smlouvy a sumarizované v závěrečných ustanoveních tvoří její nedílnou součást.</w:t>
      </w:r>
    </w:p>
    <w:p w14:paraId="67FFF724" w14:textId="77777777" w:rsidR="00CD6364" w:rsidRDefault="00CD6364" w:rsidP="00DC49C6">
      <w:pPr>
        <w:pStyle w:val="Tloslovan"/>
      </w:pPr>
      <w:bookmarkStart w:id="37" w:name="_Hlk53191826"/>
      <w:r w:rsidRPr="00CD6364">
        <w:t>Žádná Strana není oprávněna bez písemného souhlasu druhé Strany používat její obchodní firmu, ochranné známky, loga nebo jiná označení pro účely propagace, marketingu nebo publikování.</w:t>
      </w:r>
    </w:p>
    <w:p w14:paraId="7C624D0D" w14:textId="77777777" w:rsidR="00CD6364" w:rsidRDefault="00CD6364" w:rsidP="00DC49C6">
      <w:pPr>
        <w:pStyle w:val="Tloslovan"/>
      </w:pPr>
      <w:r w:rsidRPr="00CD6364">
        <w:lastRenderedPageBreak/>
        <w:t>Tato Smlouva nezakládá mezi Stranami žádný vztah zastoupení, partnerství nebo společného podniku. Obě Strany mohou uzavírat obdobné smlouvy s jinými partnery za účelem vývoje, nákupu či poskytování konkurenčních produktů a služeb.</w:t>
      </w:r>
    </w:p>
    <w:p w14:paraId="4CDC78F4" w14:textId="77777777" w:rsidR="00CD6364" w:rsidRDefault="00CD6364" w:rsidP="00DC49C6">
      <w:pPr>
        <w:pStyle w:val="Tloslovan"/>
      </w:pPr>
      <w:r w:rsidRPr="00CD6364">
        <w:t>Žádný zaměstnanec, zástupce či spolupracovník kterékoliv Strany není oprávněn poskytovat jakékoli záruky či ujištění třetím osobám, které nejsou součástí této Smlouvy, a Strany prohlašují, že se na žádná taková ujištění nespoléhaly, pokud nepocházejí od oprávněných statutárních zástupců.</w:t>
      </w:r>
    </w:p>
    <w:p w14:paraId="097B99CC" w14:textId="77777777" w:rsidR="00CD6364" w:rsidRDefault="00CD6364" w:rsidP="00DC49C6">
      <w:pPr>
        <w:pStyle w:val="Tloslovan"/>
      </w:pPr>
      <w:r w:rsidRPr="00CD6364">
        <w:t>Strany svými podpisy potvrzují, že si tuto Smlouvu přečetly, rozumějí jí a zavazují se plnit ji v celém rozsahu. Tato Smlouva nahrazuje všechny předchozí dohody a ujednání mezi Stranami, a to jak písemné, tak ústní, vztahující se k jejímu předmětu.</w:t>
      </w:r>
    </w:p>
    <w:p w14:paraId="756C3959" w14:textId="77777777" w:rsidR="00CD6364" w:rsidRDefault="00CD6364" w:rsidP="00DC49C6">
      <w:pPr>
        <w:pStyle w:val="Tloslovan"/>
      </w:pPr>
      <w:r w:rsidRPr="00CD6364">
        <w:t>Pokud není výslovně uvedeno jinak, není žádná ze Stran oprávněna jednat jménem druhé Strany nebo ji zastupovat v právních či jiných jednáních.</w:t>
      </w:r>
    </w:p>
    <w:p w14:paraId="7C7B8D64" w14:textId="712EA36E" w:rsidR="00CD6364" w:rsidRDefault="00CD6364" w:rsidP="00CD6364">
      <w:pPr>
        <w:pStyle w:val="Nadpis1"/>
      </w:pPr>
      <w:r>
        <w:t>autorské právo a ochrana duševního vlastnictví</w:t>
      </w:r>
    </w:p>
    <w:bookmarkEnd w:id="37"/>
    <w:p w14:paraId="5F89626E" w14:textId="38AC9EF2" w:rsidR="00DC49C6" w:rsidRDefault="00D26D9C" w:rsidP="005833B0">
      <w:pPr>
        <w:pStyle w:val="Tloslovan"/>
      </w:pPr>
      <w:r w:rsidRPr="00D26D9C">
        <w:t>Veškerá data vytvořená nebo zpracovaná při plnění této Smlouvy, zejména výsledky analýz, reporty z auditů, dokumentace, konfigurační soubory a další výstupy plnění, jsou ve vlastnictví Objednatele.</w:t>
      </w:r>
    </w:p>
    <w:p w14:paraId="39A6CE6A" w14:textId="25282601" w:rsidR="00D26D9C" w:rsidRDefault="00D26D9C" w:rsidP="00DC49C6">
      <w:pPr>
        <w:pStyle w:val="Tloslovan"/>
      </w:pPr>
      <w:r w:rsidRPr="00D26D9C">
        <w:t>Zhotovitel prohlašuje, že je oprávněn poskytnout Objednateli licenci k softwaru a dalším výstupům chráněným právem duševního vlastnictví, které jsou součástí předmětu plnění.</w:t>
      </w:r>
    </w:p>
    <w:p w14:paraId="43FD1051" w14:textId="4B0D17F8" w:rsidR="00D26D9C" w:rsidRDefault="00D26D9C" w:rsidP="00DC49C6">
      <w:pPr>
        <w:pStyle w:val="Tloslovan"/>
      </w:pPr>
      <w:r>
        <w:t>Licence</w:t>
      </w:r>
      <w:r w:rsidR="005833B0">
        <w:t xml:space="preserve"> podle čl. 9 je poskytnuta jako:</w:t>
      </w:r>
    </w:p>
    <w:p w14:paraId="2C1505B5" w14:textId="26864898" w:rsidR="005833B0" w:rsidRDefault="005833B0" w:rsidP="005833B0">
      <w:pPr>
        <w:pStyle w:val="Tloslovan"/>
        <w:numPr>
          <w:ilvl w:val="2"/>
          <w:numId w:val="16"/>
        </w:numPr>
      </w:pPr>
      <w:r w:rsidRPr="005833B0">
        <w:t>nevýhradní, územně a množstevně neomezená,</w:t>
      </w:r>
    </w:p>
    <w:p w14:paraId="7B1EB44C" w14:textId="6E9DE9A0" w:rsidR="005833B0" w:rsidRDefault="005833B0" w:rsidP="005833B0">
      <w:pPr>
        <w:pStyle w:val="Tloslovan"/>
        <w:numPr>
          <w:ilvl w:val="2"/>
          <w:numId w:val="16"/>
        </w:numPr>
      </w:pPr>
      <w:r w:rsidRPr="005833B0">
        <w:t>udělená na dobu neurčitou (minimálně po dobu životnosti dodaného řešení),</w:t>
      </w:r>
    </w:p>
    <w:p w14:paraId="5F444AE9" w14:textId="1D794E79" w:rsidR="005833B0" w:rsidRDefault="005833B0" w:rsidP="005833B0">
      <w:pPr>
        <w:pStyle w:val="Tloslovan"/>
        <w:numPr>
          <w:ilvl w:val="2"/>
          <w:numId w:val="16"/>
        </w:numPr>
      </w:pPr>
      <w:r w:rsidRPr="005833B0">
        <w:t>s právem Objednatele software instalovat, provozovat, zálohovat a užívat jej v rámci své organizace v rozsahu potřebném pro řádný provoz dodaného řešení,</w:t>
      </w:r>
    </w:p>
    <w:p w14:paraId="309D9B8D" w14:textId="785A25D2" w:rsidR="005833B0" w:rsidRPr="00691260" w:rsidRDefault="005833B0" w:rsidP="005833B0">
      <w:pPr>
        <w:pStyle w:val="Tloslovan"/>
        <w:numPr>
          <w:ilvl w:val="2"/>
          <w:numId w:val="16"/>
        </w:numPr>
      </w:pPr>
      <w:r w:rsidRPr="005833B0">
        <w:t xml:space="preserve">s právem provádět běžné konfigurační a administrátorské úpravy nezbytné pro správu </w:t>
      </w:r>
      <w:r w:rsidRPr="00691260">
        <w:t>a bezpečný provoz dodaného řešení.</w:t>
      </w:r>
    </w:p>
    <w:p w14:paraId="3E788841" w14:textId="7FC67215" w:rsidR="005833B0" w:rsidRPr="00691260" w:rsidRDefault="005833B0" w:rsidP="00DC49C6">
      <w:pPr>
        <w:pStyle w:val="Tloslovan"/>
      </w:pPr>
      <w:r w:rsidRPr="00691260">
        <w:t>Zhotovitel prohlašuje, že poskytnutím licence neporušuje práva duševního vlastnictví třetích osob a že neexistují třetí osoby, které by mohly uplatnit své nároky z těchto práv vůči Objednateli. V případě, že by takové nároky byly uplatněny, zavazuje se Zhotovitel uhradit veškeré nároky třetích osob a nahradit Objednateli vzniklou škodu.</w:t>
      </w:r>
    </w:p>
    <w:p w14:paraId="067BD3F5" w14:textId="577F01E5" w:rsidR="005833B0" w:rsidRPr="00691260" w:rsidRDefault="005833B0" w:rsidP="00DC49C6">
      <w:pPr>
        <w:pStyle w:val="Tloslovan"/>
      </w:pPr>
      <w:r w:rsidRPr="00691260">
        <w:t>Zhotovitel je povinen spolu s předáním díla předat Objednateli veškeré potřebné dokumentace, licenční klíče, přístupová hesla, administrátorské účty a další nástroje nezbytné k plnému a nerušenému užívání předmětu díla.</w:t>
      </w:r>
    </w:p>
    <w:p w14:paraId="008A5565" w14:textId="42E85EB5" w:rsidR="005833B0" w:rsidRDefault="005833B0" w:rsidP="005833B0">
      <w:pPr>
        <w:pStyle w:val="Tloslovan"/>
      </w:pPr>
      <w:r w:rsidRPr="00691260">
        <w:t>Cena za poskytnutí licence dle tohoto článku je zahrnuta v ceně díla sjednané v čl. 4 této Smlouvy</w:t>
      </w:r>
      <w:r w:rsidRPr="005833B0">
        <w:t>.</w:t>
      </w:r>
    </w:p>
    <w:p w14:paraId="7EAACD38" w14:textId="35189141" w:rsidR="005833B0" w:rsidRDefault="005833B0" w:rsidP="005833B0">
      <w:pPr>
        <w:pStyle w:val="Nadpis1"/>
      </w:pPr>
      <w:r>
        <w:lastRenderedPageBreak/>
        <w:t>ochrana informací</w:t>
      </w:r>
    </w:p>
    <w:p w14:paraId="111CBA4D" w14:textId="77777777" w:rsidR="005833B0" w:rsidRDefault="005833B0" w:rsidP="00DC5FB4">
      <w:pPr>
        <w:pStyle w:val="Tloslovan"/>
      </w:pPr>
      <w:r w:rsidRPr="005833B0">
        <w:t>Smluvní strany jsou si vědomy, že v rámci plnění této Smlouvy si mohou vzájemně poskytnout nebo zpřístupnit informace, které budou považovány za neveřejné (dále jen „neveřejné informace“).</w:t>
      </w:r>
    </w:p>
    <w:p w14:paraId="775E7A7F" w14:textId="2D04E780" w:rsidR="005833B0" w:rsidRDefault="005833B0" w:rsidP="00DC5FB4">
      <w:pPr>
        <w:pStyle w:val="Tloslovan"/>
      </w:pPr>
      <w:r w:rsidRPr="005833B0">
        <w:t>Strany se zavazují, že žádná z nich nezpřístupní třetí osobě neveřejné informace, které při plnění této Smlouvy nebo v souvislosti s jejím plněním získala od druhé Strany, ledaže k tomu bude mít písemný souhlas druhé Strany nebo pokud takovou povinnost stanoví právní předpis.</w:t>
      </w:r>
    </w:p>
    <w:p w14:paraId="36718A40" w14:textId="274B0867" w:rsidR="005833B0" w:rsidRDefault="005833B0" w:rsidP="00DC5FB4">
      <w:pPr>
        <w:pStyle w:val="Tloslovan"/>
      </w:pPr>
      <w:r w:rsidRPr="005833B0">
        <w:t>Za třetí osoby se nepovažují zaměstnanci a osoby v obdobném postavení, orgány Stran a jejich členové a Poddodavatelé Zhotovitele, pokud se podílejí na plnění této Smlouvy. Neveřejné informace mohou být těmto osobám zpřístupněny pouze v nezbytném rozsahu a Zhotovitel odpovídá za to, že budou vázány povinností mlčenlivosti ve stejném rozsahu jako Smluvní strany.</w:t>
      </w:r>
    </w:p>
    <w:p w14:paraId="07F7BF9A" w14:textId="10301D92" w:rsidR="005833B0" w:rsidRDefault="005833B0" w:rsidP="00DC5FB4">
      <w:pPr>
        <w:pStyle w:val="Tloslovan"/>
      </w:pPr>
      <w:r w:rsidRPr="005833B0">
        <w:t>Neveřejné informace zůstávají ve vlastnictví strany, která je poskytla. Přijímající strana vyvine stejné úsilí k jejich ochraně, jaké věnuje ochraně svých vlastních neveřejných informací. Tyto informace nesmí být použity k jinému účelu než k plnění této Smlouvy.</w:t>
      </w:r>
    </w:p>
    <w:p w14:paraId="1134D779" w14:textId="5E5EF499" w:rsidR="005833B0" w:rsidRDefault="005833B0" w:rsidP="00DC5FB4">
      <w:pPr>
        <w:pStyle w:val="Tloslovan"/>
      </w:pPr>
      <w:r w:rsidRPr="005833B0">
        <w:t>Za neveřejné informace se nepovažují informace, které se staly veřejně známými bez zavinění přijímající strany, informace, které přijímající strana prokazatelně měla k dispozici před uzavřením této Smlouvy, informace získané nezávislým postupem nebo informace získané od třetí osoby oprávněně.</w:t>
      </w:r>
    </w:p>
    <w:p w14:paraId="5AF29AA9" w14:textId="0710C79E" w:rsidR="005833B0" w:rsidRDefault="005833B0" w:rsidP="00DC5FB4">
      <w:pPr>
        <w:pStyle w:val="Tloslovan"/>
      </w:pPr>
      <w:r w:rsidRPr="005833B0">
        <w:t xml:space="preserve">Povinnost mlčenlivosti a ochrany neveřejných informací trvá po dobu účinnosti této Smlouvy a dále po dobu </w:t>
      </w:r>
      <w:r>
        <w:t>5</w:t>
      </w:r>
      <w:r w:rsidRPr="005833B0">
        <w:t xml:space="preserve"> let po jejím ukončení, není-li právním předpisem stanovena lhůta delší.</w:t>
      </w:r>
    </w:p>
    <w:p w14:paraId="6C8B2F68" w14:textId="64CBB6A6" w:rsidR="005833B0" w:rsidRDefault="005833B0" w:rsidP="00DC5FB4">
      <w:pPr>
        <w:pStyle w:val="Tloslovan"/>
      </w:pPr>
      <w:r w:rsidRPr="005833B0">
        <w:t>Zhotovitel bere na vědomí, že v rámci dodaného softwaru a služeb bude Objednatel zpracovávat osobní údaje. Zhotovitel se zavazuje zajistit, že dodané řešení bude v souladu s platnými právními předpisy v oblasti ochrany osobních údajů, zejména s Nařízením Evropského parlamentu a Rady (EU) 2016/679 (GDPR) a zákonem č. 110/2019 Sb., o zpracování osobních údajů.</w:t>
      </w:r>
    </w:p>
    <w:p w14:paraId="3EBCF3EB" w14:textId="5D0C7E37" w:rsidR="00D836F3" w:rsidRDefault="00D836F3" w:rsidP="00DC5FB4">
      <w:pPr>
        <w:pStyle w:val="Tloslovan"/>
      </w:pPr>
      <w:r w:rsidRPr="00D836F3">
        <w:t>Zhotovitel se zavazuje:</w:t>
      </w:r>
    </w:p>
    <w:p w14:paraId="72D24FB0" w14:textId="4622C16C" w:rsidR="00D836F3"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Zajistit, aby osobní údaje nebyly uchovávány mimo území České republiky, resp. mimo EU;</w:t>
      </w:r>
    </w:p>
    <w:p w14:paraId="2471EF3F"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 xml:space="preserve">bez zbytečného odkladu informovat Objednatele o porušení zabezpečení osobních údajů a být nápomocen při plnění povinností Objednatele, zejména povinnosti reagovat na žádosti o výkon práv subjektů údajů, povinnosti ohlašovat případy porušení zabezpečení osobních údajů dozorovému úřadu dle čl. 33 obecného nařízení o ochraně osobních údajů, povinnosti oznamovat případy porušení zabezpečení osobních údajů subjektu údajů dle čl. 34 obecného nařízení o ochraně osobních údajů, povinnosti posoudit vliv na ochranu osobních údajů dle čl. 35 obecného nařízení o ochraně osobních údajů a povinnosti provádět předchozí konzultace dle čl. 36 obecného nařízení o ochraně osobních údajů, a že za tímto </w:t>
      </w:r>
      <w:r w:rsidRPr="00EE55E9">
        <w:rPr>
          <w:rFonts w:ascii="Calibri" w:hAnsi="Calibri" w:cs="Calibri"/>
          <w:sz w:val="24"/>
          <w:szCs w:val="24"/>
          <w:lang w:val="x-none" w:eastAsia="x-none"/>
        </w:rPr>
        <w:lastRenderedPageBreak/>
        <w:t>účelem zajistí nebo přijme vhodná technická a organizační opatření, o kterých ihned informuje Objednatele;</w:t>
      </w:r>
    </w:p>
    <w:p w14:paraId="06C53F38"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po ukončení Smlouvy řádně naložit se zpracovávanými osobními údaji, např. že všechny osobní údaje vymaže, nebo je vrátí Objednateli a vymaže existující kopie, dle požadavku Objednatele;</w:t>
      </w:r>
    </w:p>
    <w:p w14:paraId="3C55EB49"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při porušení povinností stanovených touto Smlouvou v případech, kdy byla v</w:t>
      </w:r>
      <w:r>
        <w:rPr>
          <w:rFonts w:ascii="Calibri" w:hAnsi="Calibri" w:cs="Calibri"/>
          <w:sz w:val="24"/>
          <w:szCs w:val="24"/>
          <w:lang w:eastAsia="x-none"/>
        </w:rPr>
        <w:t> </w:t>
      </w:r>
      <w:r w:rsidRPr="00EE55E9">
        <w:rPr>
          <w:rFonts w:ascii="Calibri" w:hAnsi="Calibri" w:cs="Calibri"/>
          <w:sz w:val="24"/>
          <w:szCs w:val="24"/>
          <w:lang w:val="x-none" w:eastAsia="x-none"/>
        </w:rPr>
        <w:t>důsledku nedodržení zásad a pravidel ochrany osobních údajů uložena Objednateli pokuta ze strany příslušných dozorujících a kontrolních orgánů, je Zhotovitel povinen uhradit Objednateli smluvní pokutu ve výši odpovídající vyměřené pokutě. Úhradou této smluvní pokuty není dotčeno právo na náhradu škody vzniklé Objednateli nad rámec takto vyměřené pokuty</w:t>
      </w:r>
      <w:r w:rsidRPr="00EE55E9">
        <w:rPr>
          <w:rFonts w:ascii="Calibri" w:hAnsi="Calibri" w:cs="Calibri"/>
          <w:sz w:val="24"/>
          <w:szCs w:val="24"/>
          <w:lang w:eastAsia="x-none"/>
        </w:rPr>
        <w:t>.</w:t>
      </w:r>
    </w:p>
    <w:p w14:paraId="248002AC" w14:textId="41EE4BC7" w:rsidR="00D836F3" w:rsidRDefault="00D836F3" w:rsidP="00D836F3">
      <w:pPr>
        <w:pStyle w:val="Nadpis1"/>
      </w:pPr>
      <w:r>
        <w:t>závěrečná ustanovení</w:t>
      </w:r>
    </w:p>
    <w:p w14:paraId="1BF4ED95" w14:textId="0E653091" w:rsidR="00D836F3" w:rsidRDefault="00D836F3" w:rsidP="00DC5FB4">
      <w:pPr>
        <w:pStyle w:val="Tloslovan"/>
      </w:pPr>
      <w:r w:rsidRPr="00D836F3">
        <w:t>Práva a povinnosti vyplývající z této Smlouvy a v ní výslovně neupravená se řídí příslušnými ustanoveními občanského zákoníku, zákonem č. 121/2000 Sb., autorským zákonem, a dalšími souvisejícími právními předpisy. Pokud by bylo jakékoli ustanovení této Smlouvy zcela nebo zčásti právně neúčinné, zůstává tím nedotčena právní účinnost ostatních ustanovení této Smlouvy. Totéž platí v případě smluvní mezery.</w:t>
      </w:r>
    </w:p>
    <w:p w14:paraId="2C3FF81C" w14:textId="69A0A1F2" w:rsidR="00D836F3" w:rsidRDefault="00D836F3" w:rsidP="00DC5FB4">
      <w:pPr>
        <w:pStyle w:val="Tloslovan"/>
      </w:pPr>
      <w:r w:rsidRPr="00D836F3">
        <w:t>Pokud jakýkoli závazek vyplývající z této Smlouvy, který netvoří její podstatnou náležitost, je nebo se stane neplatným nebo nevymahatelným, je plně oddělitelný od ostatních ustanovení této Smlouvy a taková neplatnost nebo nevymahatelnost nebude mít vliv na platnost a vymahatelnost ostatních závazků z této Smlouvy. Smluvní strany se zavazují nahradit takové neplatné nebo nevymahatelné ustanovení formou dodatku k této Smlouvě ustanovením novým, jehož obsah bude v nejvyšší možné míře odpovídat obsahu původního závazku. Pokud by neplatnost nebo nevymahatelnost postihla závazek tvořící podstatnou náležitost Smlouvy, zavazují se smluvní strany uzavřít novou smlouvu, jejíž předmět bude v maximální možné míře odpovídat původnímu závazku.</w:t>
      </w:r>
    </w:p>
    <w:p w14:paraId="70C390C9" w14:textId="3D81BCF1" w:rsidR="00D836F3" w:rsidRDefault="00D836F3" w:rsidP="00DC5FB4">
      <w:pPr>
        <w:pStyle w:val="Tloslovan"/>
      </w:pPr>
      <w:r w:rsidRPr="00D836F3">
        <w:t>Smluvní strany prohlašují, že si nejsou vědomy, že by kterákoliv ze stran při sjednávání této Smlouvy zneužila své odborné postavení nebo hospodářskou sílu, a že vzájemná práva a povinnosti sjednané v této Smlouvě považují za vyvážené.</w:t>
      </w:r>
    </w:p>
    <w:p w14:paraId="6A5B134C" w14:textId="7922FD33" w:rsidR="00D836F3" w:rsidRDefault="00DD0935" w:rsidP="00DC5FB4">
      <w:pPr>
        <w:pStyle w:val="Tloslovan"/>
      </w:pPr>
      <w:r w:rsidRPr="00DD0935">
        <w:t>Tuto Smlouvu lze měnit pouze písemnými, vzestupně číslovanými dodatky podepsanými oprávněnými zástupci obou smluvních stran. Žádné jiné jednání ani úkon nelze považovat za příslib uzavření dodatku. Smluvní strany se dohodly, že nepřipouštějí přijetí návrhu na uzavření této Smlouvy s dodatkem nebo odchylkou ve smyslu § 1740 odst. 3 občanského zákoníku. Možnost zhojení nedostatku písemné formy právního jednání je mezi stranami vyloučena a neplatnost právního jednání, pro něž je sjednána písemná forma, lze namítat kdykoliv (§ 582 odst. 1 věta první a odst. 2 občanského zákoníku se nepoužijí).</w:t>
      </w:r>
    </w:p>
    <w:p w14:paraId="73C1AE4B" w14:textId="2023C438" w:rsidR="00151FFE" w:rsidRDefault="00151FFE" w:rsidP="00DC5FB4">
      <w:pPr>
        <w:pStyle w:val="Tloslovan"/>
      </w:pPr>
      <w:r>
        <w:t>T</w:t>
      </w:r>
      <w:r w:rsidRPr="00151FFE">
        <w:t xml:space="preserve">ato Smlouva nabývá platnosti dnem jejího podpisu oběma smluvními stranami a účinnosti dnem jejího uveřejnění v Registru smluv podle zákona č. 340/2015 Sb., o </w:t>
      </w:r>
      <w:r w:rsidRPr="00151FFE">
        <w:lastRenderedPageBreak/>
        <w:t>registru smluv. Objednatel se zavazuje bez zbytečného odkladu uveřejnit tuto Smlouvu v Registru smluv.</w:t>
      </w:r>
    </w:p>
    <w:p w14:paraId="24175DE3" w14:textId="77777777" w:rsidR="00151FFE" w:rsidRPr="00151FFE" w:rsidRDefault="00151FFE" w:rsidP="00DC5FB4">
      <w:pPr>
        <w:pStyle w:val="Tloslovan"/>
      </w:pPr>
      <w:r w:rsidRPr="00151FFE">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7A11476D" w14:textId="7DB1ABC3" w:rsidR="00DC5FB4" w:rsidRPr="00151FFE" w:rsidRDefault="00DC5FB4" w:rsidP="00DC5FB4">
      <w:pPr>
        <w:pStyle w:val="Tloslovan"/>
      </w:pPr>
      <w:r w:rsidRPr="00151FFE">
        <w:t>Přílohy smlouvy:</w:t>
      </w:r>
    </w:p>
    <w:p w14:paraId="03EE24C6" w14:textId="7FF33AAF" w:rsidR="00DC49C6" w:rsidRDefault="0092371A" w:rsidP="00A00426">
      <w:pPr>
        <w:pStyle w:val="Plohy"/>
        <w:numPr>
          <w:ilvl w:val="0"/>
          <w:numId w:val="34"/>
        </w:numPr>
        <w:ind w:left="1134" w:hanging="283"/>
      </w:pPr>
      <w:r>
        <w:t>Technická specifikace</w:t>
      </w:r>
    </w:p>
    <w:p w14:paraId="181569C4" w14:textId="6A88919C" w:rsidR="0092371A" w:rsidRPr="00151FFE" w:rsidRDefault="0092371A" w:rsidP="00A00426">
      <w:pPr>
        <w:pStyle w:val="Plohy"/>
        <w:numPr>
          <w:ilvl w:val="0"/>
          <w:numId w:val="34"/>
        </w:numPr>
        <w:ind w:left="1134" w:hanging="283"/>
      </w:pPr>
      <w:r>
        <w:t>Realizační tým</w:t>
      </w:r>
    </w:p>
    <w:p w14:paraId="6205834A" w14:textId="6BBDA49F" w:rsidR="00DC49C6" w:rsidRPr="00151FFE" w:rsidRDefault="0092371A" w:rsidP="00A00426">
      <w:pPr>
        <w:pStyle w:val="Plohy"/>
        <w:numPr>
          <w:ilvl w:val="0"/>
          <w:numId w:val="34"/>
        </w:numPr>
        <w:ind w:left="1134" w:hanging="283"/>
      </w:pPr>
      <w:r>
        <w:t xml:space="preserve">Podrobná </w:t>
      </w:r>
      <w:r w:rsidR="000837E6" w:rsidRPr="00151FFE">
        <w:t>kalkulace nabídkové ceny</w:t>
      </w:r>
    </w:p>
    <w:p w14:paraId="088A930A" w14:textId="77777777" w:rsidR="00DC5FB4" w:rsidRPr="00151FFE" w:rsidRDefault="00DC5FB4" w:rsidP="00DC5FB4">
      <w:pPr>
        <w:pStyle w:val="Plohy"/>
        <w:numPr>
          <w:ilvl w:val="0"/>
          <w:numId w:val="34"/>
        </w:numPr>
        <w:ind w:left="1134" w:hanging="283"/>
      </w:pPr>
      <w:r w:rsidRPr="00151FFE">
        <w:t>seznam poddodavatelů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34798" w14:paraId="3668B8D5" w14:textId="77777777" w:rsidTr="00E43C98">
        <w:trPr>
          <w:trHeight w:val="567"/>
        </w:trPr>
        <w:tc>
          <w:tcPr>
            <w:tcW w:w="4536" w:type="dxa"/>
            <w:vAlign w:val="bottom"/>
            <w:hideMark/>
          </w:tcPr>
          <w:p w14:paraId="4737A25A" w14:textId="77777777" w:rsidR="00334798" w:rsidRDefault="00334798" w:rsidP="00E43C98">
            <w:pPr>
              <w:keepNext/>
              <w:spacing w:before="0" w:after="0"/>
            </w:pPr>
            <w:r>
              <w:t>V __________ dne __. __. 20</w:t>
            </w:r>
            <w:r w:rsidR="00956E15">
              <w:t>__</w:t>
            </w:r>
          </w:p>
        </w:tc>
        <w:tc>
          <w:tcPr>
            <w:tcW w:w="4536" w:type="dxa"/>
            <w:vAlign w:val="bottom"/>
            <w:hideMark/>
          </w:tcPr>
          <w:p w14:paraId="3C5C279E" w14:textId="77777777" w:rsidR="00334798" w:rsidRDefault="00334798" w:rsidP="00E43C98">
            <w:pPr>
              <w:keepNext/>
              <w:spacing w:before="0" w:after="0"/>
            </w:pPr>
            <w:r>
              <w:t>V __________ dne __. __. 20</w:t>
            </w:r>
            <w:r w:rsidR="00956E15">
              <w:t>__</w:t>
            </w:r>
          </w:p>
        </w:tc>
      </w:tr>
      <w:tr w:rsidR="00334798" w14:paraId="506B10A4" w14:textId="77777777" w:rsidTr="00E43C98">
        <w:trPr>
          <w:trHeight w:val="2268"/>
        </w:trPr>
        <w:tc>
          <w:tcPr>
            <w:tcW w:w="4536" w:type="dxa"/>
            <w:vAlign w:val="bottom"/>
            <w:hideMark/>
          </w:tcPr>
          <w:p w14:paraId="6A879473" w14:textId="77777777" w:rsidR="00334798" w:rsidRDefault="00334798" w:rsidP="00E43C98">
            <w:pPr>
              <w:keepNext/>
              <w:spacing w:before="0" w:after="0"/>
            </w:pPr>
            <w:r>
              <w:t>______________________</w:t>
            </w:r>
          </w:p>
          <w:p w14:paraId="6E56EE25" w14:textId="7ABD618B" w:rsidR="00805B26" w:rsidRDefault="00AC45AE" w:rsidP="00E43C98">
            <w:pPr>
              <w:keepNext/>
              <w:spacing w:before="0" w:after="0"/>
            </w:pPr>
            <w:r>
              <w:rPr>
                <w:bCs/>
              </w:rPr>
              <w:t>Nemocnice Kyjov, příspěvková organizace</w:t>
            </w:r>
          </w:p>
          <w:p w14:paraId="17FAF0A3" w14:textId="0593470E" w:rsidR="00334798" w:rsidRDefault="009B6433" w:rsidP="00E43C98">
            <w:pPr>
              <w:keepNext/>
              <w:spacing w:before="0" w:after="0"/>
            </w:pPr>
            <w:r w:rsidRPr="009B6433">
              <w:rPr>
                <w:bCs/>
              </w:rPr>
              <w:t>Ing. Milan Škarka, Ph.D., MBA, pověřený zastupováním dočasně neobsazeného místa ředitele</w:t>
            </w:r>
          </w:p>
        </w:tc>
        <w:tc>
          <w:tcPr>
            <w:tcW w:w="4536" w:type="dxa"/>
            <w:vAlign w:val="bottom"/>
            <w:hideMark/>
          </w:tcPr>
          <w:p w14:paraId="10EE65F9" w14:textId="77777777" w:rsidR="00334798" w:rsidRDefault="00334798" w:rsidP="00E43C98">
            <w:pPr>
              <w:keepNext/>
              <w:spacing w:before="0" w:after="0"/>
            </w:pPr>
            <w:r>
              <w:t>______________________</w:t>
            </w:r>
          </w:p>
          <w:p w14:paraId="24CAC33F" w14:textId="77777777" w:rsidR="00805B26" w:rsidRDefault="00E43C98" w:rsidP="00E43C98">
            <w:pPr>
              <w:keepNext/>
              <w:spacing w:before="0" w:after="0"/>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p w14:paraId="11B10DCC" w14:textId="1E341CC2" w:rsidR="00334798" w:rsidRDefault="00AC45AE" w:rsidP="00E43C98">
            <w:pPr>
              <w:keepNext/>
              <w:spacing w:before="0" w:after="0"/>
            </w:pPr>
            <w:r>
              <w:t>zhotovitel</w:t>
            </w:r>
          </w:p>
        </w:tc>
      </w:tr>
    </w:tbl>
    <w:p w14:paraId="366A52FF" w14:textId="77777777" w:rsidR="00334798" w:rsidRPr="00D5483C" w:rsidRDefault="00334798" w:rsidP="00D5483C">
      <w:pPr>
        <w:pStyle w:val="Tloslovan"/>
        <w:numPr>
          <w:ilvl w:val="0"/>
          <w:numId w:val="0"/>
        </w:numPr>
        <w:spacing w:before="0" w:after="0" w:line="240" w:lineRule="auto"/>
        <w:contextualSpacing/>
        <w:rPr>
          <w:sz w:val="2"/>
          <w:szCs w:val="2"/>
        </w:rPr>
      </w:pPr>
    </w:p>
    <w:sectPr w:rsidR="00334798" w:rsidRPr="00D5483C" w:rsidSect="00796EC0">
      <w:headerReference w:type="default" r:id="rId16"/>
      <w:footerReference w:type="default" r:id="rId17"/>
      <w:headerReference w:type="first" r:id="rId18"/>
      <w:footerReference w:type="first" r:id="rId19"/>
      <w:pgSz w:w="11906" w:h="16838"/>
      <w:pgMar w:top="1701"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31032" w14:textId="77777777" w:rsidR="00232D06" w:rsidRDefault="00232D06" w:rsidP="005066D2">
      <w:r>
        <w:separator/>
      </w:r>
    </w:p>
  </w:endnote>
  <w:endnote w:type="continuationSeparator" w:id="0">
    <w:p w14:paraId="13D80E10" w14:textId="77777777" w:rsidR="00232D06" w:rsidRDefault="00232D06" w:rsidP="0050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7B65" w14:textId="77777777" w:rsidR="00B60F34" w:rsidRPr="00933444" w:rsidRDefault="00F32106" w:rsidP="00E3536F">
    <w:pPr>
      <w:tabs>
        <w:tab w:val="center" w:pos="8931"/>
      </w:tabs>
      <w:spacing w:before="0" w:after="0" w:line="240" w:lineRule="auto"/>
      <w:rPr>
        <w:sz w:val="20"/>
        <w:szCs w:val="20"/>
      </w:rPr>
    </w:pPr>
    <w:sdt>
      <w:sdtPr>
        <w:rPr>
          <w:sz w:val="20"/>
          <w:szCs w:val="20"/>
        </w:rPr>
        <w:id w:val="-145039479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AFC31" w14:textId="77777777" w:rsidR="00B60F34" w:rsidRPr="00515259" w:rsidRDefault="00F32106" w:rsidP="0007295B">
    <w:pPr>
      <w:pStyle w:val="Zpat"/>
      <w:jc w:val="right"/>
      <w:rPr>
        <w:rStyle w:val="ZpatslastrnekChar"/>
        <w:sz w:val="20"/>
        <w:szCs w:val="20"/>
      </w:rPr>
    </w:pPr>
    <w:sdt>
      <w:sdtPr>
        <w:rPr>
          <w:sz w:val="20"/>
          <w:szCs w:val="20"/>
        </w:rPr>
        <w:id w:val="-170729202"/>
        <w:docPartObj>
          <w:docPartGallery w:val="Page Numbers (Bottom of Page)"/>
          <w:docPartUnique/>
        </w:docPartObj>
      </w:sdtPr>
      <w:sdtEndPr/>
      <w:sdtContent/>
    </w:sdt>
    <w:r w:rsidR="00B60F34" w:rsidRPr="00515259">
      <w:rPr>
        <w:rStyle w:val="ZpatslastrnekChar"/>
        <w:sz w:val="20"/>
        <w:szCs w:val="20"/>
      </w:rPr>
      <w:t xml:space="preserve"> </w:t>
    </w:r>
    <w:sdt>
      <w:sdtPr>
        <w:rPr>
          <w:rStyle w:val="ZpatslastrnekChar"/>
          <w:sz w:val="20"/>
          <w:szCs w:val="20"/>
        </w:rPr>
        <w:id w:val="2147161028"/>
        <w:docPartObj>
          <w:docPartGallery w:val="Page Numbers (Bottom of Page)"/>
          <w:docPartUnique/>
        </w:docPartObj>
      </w:sdtPr>
      <w:sdtEndPr>
        <w:rPr>
          <w:rStyle w:val="ZpatslastrnekChar"/>
        </w:rPr>
      </w:sdtEndPr>
      <w:sdtContent>
        <w:r w:rsidR="00B60F34" w:rsidRPr="00515259">
          <w:rPr>
            <w:rStyle w:val="ZpatslastrnekChar"/>
            <w:sz w:val="20"/>
            <w:szCs w:val="20"/>
          </w:rPr>
          <w:t xml:space="preserve">str. </w:t>
        </w:r>
        <w:r w:rsidR="00B60F34" w:rsidRPr="00515259">
          <w:rPr>
            <w:rStyle w:val="ZpatslastrnekChar"/>
            <w:sz w:val="20"/>
            <w:szCs w:val="20"/>
          </w:rPr>
          <w:fldChar w:fldCharType="begin"/>
        </w:r>
        <w:r w:rsidR="00B60F34" w:rsidRPr="00515259">
          <w:rPr>
            <w:rStyle w:val="ZpatslastrnekChar"/>
            <w:sz w:val="20"/>
            <w:szCs w:val="20"/>
          </w:rPr>
          <w:instrText>PAGE   \* MERGEFORMAT</w:instrText>
        </w:r>
        <w:r w:rsidR="00B60F34" w:rsidRPr="00515259">
          <w:rPr>
            <w:rStyle w:val="ZpatslastrnekChar"/>
            <w:sz w:val="20"/>
            <w:szCs w:val="20"/>
          </w:rPr>
          <w:fldChar w:fldCharType="separate"/>
        </w:r>
        <w:r w:rsidR="00B60F34" w:rsidRPr="00515259">
          <w:rPr>
            <w:rStyle w:val="ZpatslastrnekChar"/>
            <w:sz w:val="20"/>
            <w:szCs w:val="20"/>
          </w:rPr>
          <w:t>1</w:t>
        </w:r>
        <w:r w:rsidR="00B60F34" w:rsidRPr="00515259">
          <w:rPr>
            <w:rStyle w:val="ZpatslastrnekChar"/>
            <w:sz w:val="20"/>
            <w:szCs w:val="20"/>
          </w:rPr>
          <w:fldChar w:fldCharType="end"/>
        </w:r>
        <w:r w:rsidR="00B60F34">
          <w:rPr>
            <w:rStyle w:val="ZpatslastrnekChar"/>
            <w:sz w:val="20"/>
            <w:szCs w:val="20"/>
          </w:rPr>
          <w:t xml:space="preserve"> z </w:t>
        </w:r>
      </w:sdtContent>
    </w:sdt>
    <w:r w:rsidR="00B60F34" w:rsidRPr="00515259">
      <w:rPr>
        <w:rStyle w:val="ZpatslastrnekChar"/>
        <w:sz w:val="20"/>
        <w:szCs w:val="20"/>
      </w:rPr>
      <w:fldChar w:fldCharType="begin"/>
    </w:r>
    <w:r w:rsidR="00B60F34" w:rsidRPr="00515259">
      <w:rPr>
        <w:rStyle w:val="ZpatslastrnekChar"/>
        <w:sz w:val="20"/>
        <w:szCs w:val="20"/>
      </w:rPr>
      <w:instrText xml:space="preserve"> NUMPAGES   \* MERGEFORMAT </w:instrText>
    </w:r>
    <w:r w:rsidR="00B60F34" w:rsidRPr="00515259">
      <w:rPr>
        <w:rStyle w:val="ZpatslastrnekChar"/>
        <w:sz w:val="20"/>
        <w:szCs w:val="20"/>
      </w:rPr>
      <w:fldChar w:fldCharType="separate"/>
    </w:r>
    <w:r w:rsidR="00B60F34" w:rsidRPr="00515259">
      <w:rPr>
        <w:rStyle w:val="ZpatslastrnekChar"/>
        <w:sz w:val="20"/>
        <w:szCs w:val="20"/>
      </w:rPr>
      <w:t>4</w:t>
    </w:r>
    <w:r w:rsidR="00B60F34" w:rsidRPr="00515259">
      <w:rPr>
        <w:rStyle w:val="ZpatslastrnekCha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2E8CC" w14:textId="77777777" w:rsidR="00B60F34" w:rsidRPr="00933444" w:rsidRDefault="00B60F34" w:rsidP="00E3536F">
    <w:pPr>
      <w:tabs>
        <w:tab w:val="center" w:pos="8931"/>
      </w:tabs>
      <w:spacing w:before="0" w:after="0" w:line="240" w:lineRule="auto"/>
      <w:jc w:val="right"/>
      <w:rPr>
        <w:sz w:val="20"/>
        <w:szCs w:val="20"/>
      </w:rPr>
    </w:pPr>
    <w:r w:rsidRPr="00CD6AC4">
      <w:rPr>
        <w:rFonts w:eastAsia="Calibri"/>
        <w:sz w:val="20"/>
        <w:szCs w:val="20"/>
        <w:lang w:val="en-US"/>
      </w:rPr>
      <w:t xml:space="preserve">str. </w:t>
    </w:r>
    <w:r w:rsidRPr="00CD6AC4">
      <w:rPr>
        <w:rFonts w:eastAsia="Calibri"/>
        <w:sz w:val="20"/>
        <w:szCs w:val="20"/>
        <w:lang w:val="en-US"/>
      </w:rPr>
      <w:fldChar w:fldCharType="begin"/>
    </w:r>
    <w:r w:rsidRPr="00CD6AC4">
      <w:rPr>
        <w:rFonts w:eastAsia="Calibri"/>
        <w:sz w:val="20"/>
        <w:szCs w:val="20"/>
        <w:lang w:val="en-US"/>
      </w:rPr>
      <w:instrText xml:space="preserve"> PAGE   \* MERGEFORMAT </w:instrText>
    </w:r>
    <w:r w:rsidRPr="00CD6AC4">
      <w:rPr>
        <w:rFonts w:eastAsia="Calibri"/>
        <w:sz w:val="20"/>
        <w:szCs w:val="20"/>
        <w:lang w:val="en-US"/>
      </w:rPr>
      <w:fldChar w:fldCharType="separate"/>
    </w:r>
    <w:r>
      <w:rPr>
        <w:rFonts w:eastAsia="Calibri"/>
        <w:sz w:val="20"/>
        <w:szCs w:val="20"/>
        <w:lang w:val="en-US"/>
      </w:rPr>
      <w:t>3</w:t>
    </w:r>
    <w:r w:rsidRPr="00CD6AC4">
      <w:rPr>
        <w:rFonts w:eastAsia="Calibri"/>
        <w:sz w:val="20"/>
        <w:szCs w:val="20"/>
        <w:lang w:val="en-US"/>
      </w:rPr>
      <w:fldChar w:fldCharType="end"/>
    </w:r>
    <w:r>
      <w:rPr>
        <w:rFonts w:eastAsia="Calibri"/>
        <w:sz w:val="20"/>
        <w:szCs w:val="20"/>
        <w:lang w:val="en-US"/>
      </w:rPr>
      <w:t xml:space="preserve"> z </w:t>
    </w:r>
    <w:r w:rsidRPr="00CD6AC4">
      <w:rPr>
        <w:rFonts w:eastAsia="Calibri"/>
        <w:noProof/>
        <w:sz w:val="20"/>
        <w:szCs w:val="20"/>
        <w:lang w:val="en-US"/>
      </w:rPr>
      <w:fldChar w:fldCharType="begin"/>
    </w:r>
    <w:r w:rsidRPr="00CD6AC4">
      <w:rPr>
        <w:rFonts w:eastAsia="Calibri"/>
        <w:noProof/>
        <w:sz w:val="20"/>
        <w:szCs w:val="20"/>
        <w:lang w:val="en-US"/>
      </w:rPr>
      <w:instrText xml:space="preserve"> NUMPAGES   \* MERGEFORMAT </w:instrText>
    </w:r>
    <w:r w:rsidRPr="00CD6AC4">
      <w:rPr>
        <w:rFonts w:eastAsia="Calibri"/>
        <w:noProof/>
        <w:sz w:val="20"/>
        <w:szCs w:val="20"/>
        <w:lang w:val="en-US"/>
      </w:rPr>
      <w:fldChar w:fldCharType="separate"/>
    </w:r>
    <w:r>
      <w:rPr>
        <w:rFonts w:eastAsia="Calibri"/>
        <w:noProof/>
        <w:sz w:val="20"/>
        <w:szCs w:val="20"/>
        <w:lang w:val="en-US"/>
      </w:rPr>
      <w:t>25</w:t>
    </w:r>
    <w:r w:rsidRPr="00CD6AC4">
      <w:rPr>
        <w:rFonts w:eastAsia="Calibri"/>
        <w:noProof/>
        <w:sz w:val="2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D9CD1" w14:textId="77777777" w:rsidR="00B60F34" w:rsidRPr="00515259" w:rsidRDefault="00F32106" w:rsidP="00393585">
    <w:pPr>
      <w:pStyle w:val="Zpat"/>
      <w:rPr>
        <w:rStyle w:val="ZpatslastrnekChar"/>
        <w:sz w:val="20"/>
        <w:szCs w:val="20"/>
      </w:rPr>
    </w:pPr>
    <w:sdt>
      <w:sdtPr>
        <w:rPr>
          <w:sz w:val="20"/>
          <w:szCs w:val="20"/>
        </w:rPr>
        <w:id w:val="934395851"/>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30CD" w14:textId="77777777" w:rsidR="00232D06" w:rsidRDefault="00232D06" w:rsidP="005066D2">
      <w:r>
        <w:separator/>
      </w:r>
    </w:p>
  </w:footnote>
  <w:footnote w:type="continuationSeparator" w:id="0">
    <w:p w14:paraId="761A2E9C" w14:textId="77777777" w:rsidR="00232D06" w:rsidRDefault="00232D06" w:rsidP="00506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0DED" w14:textId="7173F366" w:rsidR="00B60F34" w:rsidRPr="00584952" w:rsidRDefault="00584952" w:rsidP="00584952">
    <w:pPr>
      <w:pStyle w:val="Zhlav"/>
    </w:pPr>
    <w:r w:rsidRPr="00C3376C">
      <w:rPr>
        <w:noProof/>
        <w:sz w:val="20"/>
        <w:szCs w:val="20"/>
      </w:rPr>
      <w:drawing>
        <wp:inline distT="0" distB="0" distL="0" distR="0" wp14:anchorId="4DA25334" wp14:editId="12F8E4F3">
          <wp:extent cx="5753100" cy="946150"/>
          <wp:effectExtent l="0" t="0" r="0" b="6350"/>
          <wp:docPr id="3239401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46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393F" w14:textId="77777777" w:rsidR="00B60F34" w:rsidRPr="00BA50CE" w:rsidRDefault="00F32106" w:rsidP="008030A6">
    <w:pPr>
      <w:pStyle w:val="Zhlav"/>
      <w:tabs>
        <w:tab w:val="clear" w:pos="4536"/>
        <w:tab w:val="clear" w:pos="9072"/>
      </w:tabs>
      <w:rPr>
        <w:sz w:val="20"/>
        <w:szCs w:val="20"/>
      </w:rPr>
    </w:pPr>
    <w:sdt>
      <w:sdtPr>
        <w:rPr>
          <w:sz w:val="20"/>
          <w:szCs w:val="20"/>
        </w:rPr>
        <w:id w:val="118961845"/>
        <w:placeholder>
          <w:docPart w:val="1D76505B94164EAC862EC5A395A4E3C9"/>
        </w:placeholder>
        <w:showingPlcHdr/>
        <w:text/>
      </w:sdtPr>
      <w:sdtEndPr/>
      <w:sdtContent>
        <w:r w:rsidR="00B60F34" w:rsidRPr="00BA50CE">
          <w:rPr>
            <w:rStyle w:val="Zstupntext"/>
            <w:sz w:val="20"/>
            <w:szCs w:val="20"/>
          </w:rPr>
          <w:t>sem vlož logo</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8" w:name="_Hlk56076085"/>
  <w:bookmarkStart w:id="39" w:name="_Hlk56076086"/>
  <w:bookmarkStart w:id="40" w:name="_Hlk56076143"/>
  <w:bookmarkStart w:id="41" w:name="_Hlk56076144"/>
  <w:bookmarkStart w:id="42" w:name="_Hlk56076311"/>
  <w:bookmarkStart w:id="43" w:name="_Hlk56076312"/>
  <w:bookmarkStart w:id="44" w:name="_Hlk56076395"/>
  <w:bookmarkStart w:id="45" w:name="_Hlk56076396"/>
  <w:bookmarkStart w:id="46" w:name="_Hlk56077050"/>
  <w:bookmarkStart w:id="47" w:name="_Hlk56077051"/>
  <w:bookmarkStart w:id="48" w:name="_Hlk56077108"/>
  <w:bookmarkStart w:id="49" w:name="_Hlk56077109"/>
  <w:bookmarkStart w:id="50" w:name="_Hlk56077280"/>
  <w:bookmarkStart w:id="51" w:name="_Hlk56077281"/>
  <w:bookmarkStart w:id="52" w:name="_Hlk56077394"/>
  <w:bookmarkStart w:id="53" w:name="_Hlk56077395"/>
  <w:bookmarkStart w:id="54" w:name="_Hlk56197623"/>
  <w:bookmarkStart w:id="55" w:name="_Hlk56197624"/>
  <w:p w14:paraId="39F8CFF3" w14:textId="565FDE84" w:rsidR="00B60F34" w:rsidRPr="008030A6" w:rsidRDefault="00F32106" w:rsidP="004903A2">
    <w:pPr>
      <w:pStyle w:val="ZhlavsnzvemVZ"/>
      <w:tabs>
        <w:tab w:val="clear" w:pos="4536"/>
        <w:tab w:val="clear" w:pos="9072"/>
      </w:tabs>
      <w:jc w:val="both"/>
      <w:rPr>
        <w:sz w:val="20"/>
        <w:szCs w:val="20"/>
      </w:rPr>
    </w:pPr>
    <w:sdt>
      <w:sdtPr>
        <w:rPr>
          <w:sz w:val="20"/>
          <w:szCs w:val="20"/>
        </w:rPr>
        <w:id w:val="-1760361252"/>
        <w:text/>
      </w:sdtPr>
      <w:sdtEndPr/>
      <w:sdtContent>
        <w:r w:rsidR="00677048">
          <w:rPr>
            <w:sz w:val="20"/>
            <w:szCs w:val="20"/>
          </w:rPr>
          <w:t>Smlouva o dílo</w:t>
        </w:r>
      </w:sdtContent>
    </w:sdt>
    <w:r w:rsidR="00B60F34">
      <w:rPr>
        <w:sz w:val="20"/>
        <w:szCs w:val="20"/>
      </w:rPr>
      <w:t xml:space="preserve"> </w:t>
    </w:r>
    <w:r w:rsidR="00B60F34" w:rsidRPr="005C056F">
      <w:rPr>
        <w:sz w:val="20"/>
        <w:szCs w:val="20"/>
      </w:rPr>
      <w:t>– „</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00677048" w:rsidRPr="005B64D9">
      <w:rPr>
        <w:sz w:val="20"/>
        <w:szCs w:val="20"/>
      </w:rPr>
      <w:t>Kybernetická bezpečnost IS Nemocnice Kyjov, příspěvková organizace</w:t>
    </w:r>
    <w:r w:rsidR="00677048">
      <w:rPr>
        <w:sz w:val="20"/>
        <w:szCs w:val="2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56" w:name="_Hlk56197601"/>
  <w:bookmarkStart w:id="57" w:name="_Hlk56197602"/>
  <w:p w14:paraId="4E20316F" w14:textId="0C3DECC8" w:rsidR="00B60F34" w:rsidRPr="00BA50CE" w:rsidRDefault="00F32106" w:rsidP="008030A6">
    <w:pPr>
      <w:pStyle w:val="Zhlav"/>
      <w:tabs>
        <w:tab w:val="clear" w:pos="4536"/>
        <w:tab w:val="clear" w:pos="9072"/>
      </w:tabs>
      <w:rPr>
        <w:sz w:val="20"/>
        <w:szCs w:val="20"/>
      </w:rPr>
    </w:pPr>
    <w:sdt>
      <w:sdtPr>
        <w:rPr>
          <w:sz w:val="20"/>
          <w:szCs w:val="20"/>
        </w:rPr>
        <w:id w:val="1073482752"/>
        <w:placeholder>
          <w:docPart w:val="D9DF5119375B4E47AA6CE4E86E988447"/>
        </w:placeholder>
        <w:text/>
      </w:sdtPr>
      <w:sdtEndPr/>
      <w:sdtContent>
        <w:r w:rsidR="00506869" w:rsidRPr="00506869">
          <w:rPr>
            <w:sz w:val="20"/>
            <w:szCs w:val="20"/>
          </w:rPr>
          <w:t>Kybernetická bezpečnost IS Nemocnice Kyjov, příspěvková organizace</w:t>
        </w:r>
      </w:sdtContent>
    </w:sdt>
    <w:bookmarkEnd w:id="56"/>
    <w:bookmarkEnd w:id="5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E1C3E"/>
    <w:multiLevelType w:val="hybridMultilevel"/>
    <w:tmpl w:val="C43A57DA"/>
    <w:lvl w:ilvl="0" w:tplc="C56AFE16">
      <w:start w:val="4"/>
      <w:numFmt w:val="bullet"/>
      <w:lvlText w:val="-"/>
      <w:lvlJc w:val="left"/>
      <w:pPr>
        <w:ind w:left="4254" w:hanging="360"/>
      </w:pPr>
      <w:rPr>
        <w:rFonts w:ascii="Arial" w:eastAsiaTheme="minorHAnsi" w:hAnsi="Arial" w:cs="Arial" w:hint="default"/>
      </w:rPr>
    </w:lvl>
    <w:lvl w:ilvl="1" w:tplc="04050003" w:tentative="1">
      <w:start w:val="1"/>
      <w:numFmt w:val="bullet"/>
      <w:lvlText w:val="o"/>
      <w:lvlJc w:val="left"/>
      <w:pPr>
        <w:ind w:left="4974" w:hanging="360"/>
      </w:pPr>
      <w:rPr>
        <w:rFonts w:ascii="Courier New" w:hAnsi="Courier New" w:cs="Courier New" w:hint="default"/>
      </w:rPr>
    </w:lvl>
    <w:lvl w:ilvl="2" w:tplc="04050005" w:tentative="1">
      <w:start w:val="1"/>
      <w:numFmt w:val="bullet"/>
      <w:lvlText w:val=""/>
      <w:lvlJc w:val="left"/>
      <w:pPr>
        <w:ind w:left="5694" w:hanging="360"/>
      </w:pPr>
      <w:rPr>
        <w:rFonts w:ascii="Wingdings" w:hAnsi="Wingdings" w:hint="default"/>
      </w:rPr>
    </w:lvl>
    <w:lvl w:ilvl="3" w:tplc="04050001">
      <w:start w:val="1"/>
      <w:numFmt w:val="bullet"/>
      <w:lvlText w:val=""/>
      <w:lvlJc w:val="left"/>
      <w:pPr>
        <w:ind w:left="6414" w:hanging="360"/>
      </w:pPr>
      <w:rPr>
        <w:rFonts w:ascii="Symbol" w:hAnsi="Symbol" w:hint="default"/>
      </w:rPr>
    </w:lvl>
    <w:lvl w:ilvl="4" w:tplc="04050003" w:tentative="1">
      <w:start w:val="1"/>
      <w:numFmt w:val="bullet"/>
      <w:lvlText w:val="o"/>
      <w:lvlJc w:val="left"/>
      <w:pPr>
        <w:ind w:left="7134" w:hanging="360"/>
      </w:pPr>
      <w:rPr>
        <w:rFonts w:ascii="Courier New" w:hAnsi="Courier New" w:cs="Courier New" w:hint="default"/>
      </w:rPr>
    </w:lvl>
    <w:lvl w:ilvl="5" w:tplc="04050005" w:tentative="1">
      <w:start w:val="1"/>
      <w:numFmt w:val="bullet"/>
      <w:lvlText w:val=""/>
      <w:lvlJc w:val="left"/>
      <w:pPr>
        <w:ind w:left="7854" w:hanging="360"/>
      </w:pPr>
      <w:rPr>
        <w:rFonts w:ascii="Wingdings" w:hAnsi="Wingdings" w:hint="default"/>
      </w:rPr>
    </w:lvl>
    <w:lvl w:ilvl="6" w:tplc="04050001" w:tentative="1">
      <w:start w:val="1"/>
      <w:numFmt w:val="bullet"/>
      <w:lvlText w:val=""/>
      <w:lvlJc w:val="left"/>
      <w:pPr>
        <w:ind w:left="8574" w:hanging="360"/>
      </w:pPr>
      <w:rPr>
        <w:rFonts w:ascii="Symbol" w:hAnsi="Symbol" w:hint="default"/>
      </w:rPr>
    </w:lvl>
    <w:lvl w:ilvl="7" w:tplc="04050003" w:tentative="1">
      <w:start w:val="1"/>
      <w:numFmt w:val="bullet"/>
      <w:lvlText w:val="o"/>
      <w:lvlJc w:val="left"/>
      <w:pPr>
        <w:ind w:left="9294" w:hanging="360"/>
      </w:pPr>
      <w:rPr>
        <w:rFonts w:ascii="Courier New" w:hAnsi="Courier New" w:cs="Courier New" w:hint="default"/>
      </w:rPr>
    </w:lvl>
    <w:lvl w:ilvl="8" w:tplc="04050005" w:tentative="1">
      <w:start w:val="1"/>
      <w:numFmt w:val="bullet"/>
      <w:lvlText w:val=""/>
      <w:lvlJc w:val="left"/>
      <w:pPr>
        <w:ind w:left="10014" w:hanging="360"/>
      </w:pPr>
      <w:rPr>
        <w:rFonts w:ascii="Wingdings" w:hAnsi="Wingdings" w:hint="default"/>
      </w:rPr>
    </w:lvl>
  </w:abstractNum>
  <w:abstractNum w:abstractNumId="1" w15:restartNumberingAfterBreak="0">
    <w:nsid w:val="17D15F8D"/>
    <w:multiLevelType w:val="multilevel"/>
    <w:tmpl w:val="B15484C8"/>
    <w:lvl w:ilvl="0">
      <w:start w:val="1"/>
      <w:numFmt w:val="decimal"/>
      <w:lvlText w:val="%1."/>
      <w:lvlJc w:val="left"/>
      <w:pPr>
        <w:ind w:left="851" w:hanging="851"/>
      </w:pPr>
      <w:rPr>
        <w:b/>
        <w:bCs w:val="0"/>
        <w:i w:val="0"/>
        <w:iCs w:val="0"/>
        <w:caps w:val="0"/>
        <w:smallCaps w:val="0"/>
        <w:strike w:val="0"/>
        <w:dstrike w:val="0"/>
        <w:noProof w:val="0"/>
        <w:vanish w:val="0"/>
        <w:webHidden w:val="0"/>
        <w:color w:val="808080" w:themeColor="background1"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19" w:hanging="851"/>
      </w:pPr>
      <w:rPr>
        <w:b w:val="0"/>
        <w:color w:val="000000" w:themeColor="text1"/>
      </w:rPr>
    </w:lvl>
    <w:lvl w:ilvl="2">
      <w:start w:val="1"/>
      <w:numFmt w:val="decimal"/>
      <w:lvlText w:val="%1.%2.%3."/>
      <w:lvlJc w:val="left"/>
      <w:pPr>
        <w:ind w:left="851" w:hanging="851"/>
      </w:pPr>
      <w:rPr>
        <w:rFonts w:asciiTheme="minorHAnsi" w:hAnsiTheme="minorHAnsi"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lvlText w:val="%4)"/>
      <w:lvlJc w:val="left"/>
      <w:pPr>
        <w:ind w:left="851"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45E30C5"/>
    <w:multiLevelType w:val="hybridMultilevel"/>
    <w:tmpl w:val="4C1C3042"/>
    <w:lvl w:ilvl="0" w:tplc="04050017">
      <w:start w:val="1"/>
      <w:numFmt w:val="lowerLetter"/>
      <w:lvlText w:val="%1)"/>
      <w:lvlJc w:val="left"/>
      <w:pPr>
        <w:ind w:left="2865" w:hanging="360"/>
      </w:pPr>
    </w:lvl>
    <w:lvl w:ilvl="1" w:tplc="04050019" w:tentative="1">
      <w:start w:val="1"/>
      <w:numFmt w:val="lowerLetter"/>
      <w:lvlText w:val="%2."/>
      <w:lvlJc w:val="left"/>
      <w:pPr>
        <w:ind w:left="3585" w:hanging="360"/>
      </w:pPr>
    </w:lvl>
    <w:lvl w:ilvl="2" w:tplc="0405001B" w:tentative="1">
      <w:start w:val="1"/>
      <w:numFmt w:val="lowerRoman"/>
      <w:lvlText w:val="%3."/>
      <w:lvlJc w:val="right"/>
      <w:pPr>
        <w:ind w:left="4305" w:hanging="180"/>
      </w:pPr>
    </w:lvl>
    <w:lvl w:ilvl="3" w:tplc="0405000F" w:tentative="1">
      <w:start w:val="1"/>
      <w:numFmt w:val="decimal"/>
      <w:lvlText w:val="%4."/>
      <w:lvlJc w:val="left"/>
      <w:pPr>
        <w:ind w:left="5025" w:hanging="360"/>
      </w:pPr>
    </w:lvl>
    <w:lvl w:ilvl="4" w:tplc="04050019" w:tentative="1">
      <w:start w:val="1"/>
      <w:numFmt w:val="lowerLetter"/>
      <w:lvlText w:val="%5."/>
      <w:lvlJc w:val="left"/>
      <w:pPr>
        <w:ind w:left="5745" w:hanging="360"/>
      </w:pPr>
    </w:lvl>
    <w:lvl w:ilvl="5" w:tplc="0405001B" w:tentative="1">
      <w:start w:val="1"/>
      <w:numFmt w:val="lowerRoman"/>
      <w:lvlText w:val="%6."/>
      <w:lvlJc w:val="right"/>
      <w:pPr>
        <w:ind w:left="6465" w:hanging="180"/>
      </w:pPr>
    </w:lvl>
    <w:lvl w:ilvl="6" w:tplc="0405000F" w:tentative="1">
      <w:start w:val="1"/>
      <w:numFmt w:val="decimal"/>
      <w:lvlText w:val="%7."/>
      <w:lvlJc w:val="left"/>
      <w:pPr>
        <w:ind w:left="7185" w:hanging="360"/>
      </w:pPr>
    </w:lvl>
    <w:lvl w:ilvl="7" w:tplc="04050019" w:tentative="1">
      <w:start w:val="1"/>
      <w:numFmt w:val="lowerLetter"/>
      <w:lvlText w:val="%8."/>
      <w:lvlJc w:val="left"/>
      <w:pPr>
        <w:ind w:left="7905" w:hanging="360"/>
      </w:pPr>
    </w:lvl>
    <w:lvl w:ilvl="8" w:tplc="0405001B" w:tentative="1">
      <w:start w:val="1"/>
      <w:numFmt w:val="lowerRoman"/>
      <w:lvlText w:val="%9."/>
      <w:lvlJc w:val="right"/>
      <w:pPr>
        <w:ind w:left="8625" w:hanging="180"/>
      </w:pPr>
    </w:lvl>
  </w:abstractNum>
  <w:abstractNum w:abstractNumId="3" w15:restartNumberingAfterBreak="0">
    <w:nsid w:val="37644120"/>
    <w:multiLevelType w:val="multilevel"/>
    <w:tmpl w:val="81287F9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decimal"/>
      <w:lvlText w:val="%1.%2.%3."/>
      <w:lvlJc w:val="left"/>
      <w:pPr>
        <w:ind w:left="851" w:hanging="851"/>
      </w:pPr>
      <w:rPr>
        <w:rFonts w:hint="default"/>
      </w:rPr>
    </w:lvl>
    <w:lvl w:ilvl="3">
      <w:start w:val="1"/>
      <w:numFmt w:val="lowerLetter"/>
      <w:lvlText w:val="%4)"/>
      <w:lvlJc w:val="left"/>
      <w:pPr>
        <w:tabs>
          <w:tab w:val="num" w:pos="907"/>
        </w:tabs>
        <w:ind w:left="1134" w:hanging="283"/>
      </w:pPr>
      <w:rPr>
        <w:rFonts w:hint="default"/>
      </w:rPr>
    </w:lvl>
    <w:lvl w:ilvl="4">
      <w:start w:val="1"/>
      <w:numFmt w:val="none"/>
      <w:lvlRestart w:val="0"/>
      <w:lvlText w:val=""/>
      <w:lvlJc w:val="left"/>
      <w:pPr>
        <w:ind w:left="851" w:hanging="851"/>
      </w:pPr>
      <w:rPr>
        <w:rFonts w:ascii="Arial" w:hAnsi="Arial" w:hint="default"/>
        <w:sz w:val="22"/>
      </w:rPr>
    </w:lvl>
    <w:lvl w:ilvl="5">
      <w:start w:val="1"/>
      <w:numFmt w:val="none"/>
      <w:lvlText w:val=""/>
      <w:lvlJc w:val="left"/>
      <w:pPr>
        <w:ind w:left="851" w:hanging="851"/>
      </w:pPr>
      <w:rPr>
        <w:rFonts w:hint="default"/>
      </w:rPr>
    </w:lvl>
    <w:lvl w:ilvl="6">
      <w:start w:val="1"/>
      <w:numFmt w:val="decimal"/>
      <w:lvlRestart w:val="3"/>
      <w:lvlText w:val="Příloha č. %7 "/>
      <w:lvlJc w:val="left"/>
      <w:pPr>
        <w:ind w:left="851" w:firstLine="0"/>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4" w15:restartNumberingAfterBreak="0">
    <w:nsid w:val="399A1A2D"/>
    <w:multiLevelType w:val="multilevel"/>
    <w:tmpl w:val="4BE27C3A"/>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decimal"/>
      <w:lvlText w:val="%1.%2.%3."/>
      <w:lvlJc w:val="left"/>
      <w:pPr>
        <w:ind w:left="851" w:hanging="851"/>
      </w:pPr>
      <w:rPr>
        <w:rFonts w:hint="default"/>
      </w:rPr>
    </w:lvl>
    <w:lvl w:ilvl="3">
      <w:start w:val="1"/>
      <w:numFmt w:val="lowerLetter"/>
      <w:lvlRestart w:val="0"/>
      <w:lvlText w:val="%4)"/>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5" w15:restartNumberingAfterBreak="0">
    <w:nsid w:val="44F95792"/>
    <w:multiLevelType w:val="hybridMultilevel"/>
    <w:tmpl w:val="A27632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E64E9E"/>
    <w:multiLevelType w:val="hybridMultilevel"/>
    <w:tmpl w:val="4D4CEFDA"/>
    <w:lvl w:ilvl="0" w:tplc="AE6AAF2C">
      <w:start w:val="7"/>
      <w:numFmt w:val="bullet"/>
      <w:lvlText w:val="-"/>
      <w:lvlJc w:val="left"/>
      <w:pPr>
        <w:ind w:left="1571" w:hanging="360"/>
      </w:pPr>
      <w:rPr>
        <w:rFonts w:ascii="Arial" w:eastAsia="Calibri" w:hAnsi="Arial" w:cs="Arial"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8" w15:restartNumberingAfterBreak="0">
    <w:nsid w:val="54B30E46"/>
    <w:multiLevelType w:val="multilevel"/>
    <w:tmpl w:val="7DF473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1F48E9"/>
    <w:multiLevelType w:val="hybridMultilevel"/>
    <w:tmpl w:val="9DCE5E3A"/>
    <w:lvl w:ilvl="0" w:tplc="15BAD11C">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0" w15:restartNumberingAfterBreak="0">
    <w:nsid w:val="5D4C022F"/>
    <w:multiLevelType w:val="hybridMultilevel"/>
    <w:tmpl w:val="4F607FA6"/>
    <w:lvl w:ilvl="0" w:tplc="AB8A5732">
      <w:start w:val="4"/>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FFC1E6F"/>
    <w:multiLevelType w:val="hybridMultilevel"/>
    <w:tmpl w:val="873C960E"/>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60A13F1E"/>
    <w:multiLevelType w:val="multilevel"/>
    <w:tmpl w:val="0B866CAE"/>
    <w:lvl w:ilvl="0">
      <w:start w:val="1"/>
      <w:numFmt w:val="decimal"/>
      <w:lvlText w:val="%1."/>
      <w:lvlJc w:val="left"/>
      <w:pPr>
        <w:ind w:left="567" w:hanging="567"/>
      </w:pPr>
    </w:lvl>
    <w:lvl w:ilvl="1">
      <w:start w:val="1"/>
      <w:numFmt w:val="decimal"/>
      <w:lvlText w:val="%1.%2."/>
      <w:lvlJc w:val="left"/>
      <w:pPr>
        <w:ind w:left="567" w:hanging="567"/>
      </w:pPr>
      <w:rPr>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lvlText w:val="-"/>
      <w:lvlJc w:val="left"/>
      <w:pPr>
        <w:ind w:left="567" w:hanging="283"/>
      </w:pPr>
      <w:rPr>
        <w:rFonts w:ascii="Calibri" w:eastAsia="Times New Roman" w:hAnsi="Calibr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11590B"/>
    <w:multiLevelType w:val="multilevel"/>
    <w:tmpl w:val="78E672AA"/>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lowerLetter"/>
      <w:lvlText w:val="%5)"/>
      <w:lvlJc w:val="left"/>
      <w:pPr>
        <w:ind w:left="1134" w:hanging="283"/>
      </w:pPr>
      <w:rPr>
        <w:rFonts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14" w15:restartNumberingAfterBreak="0">
    <w:nsid w:val="74A81E6E"/>
    <w:multiLevelType w:val="hybridMultilevel"/>
    <w:tmpl w:val="5EEAC864"/>
    <w:lvl w:ilvl="0" w:tplc="C4907C70">
      <w:start w:val="5"/>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5" w15:restartNumberingAfterBreak="0">
    <w:nsid w:val="7D4D4052"/>
    <w:multiLevelType w:val="multilevel"/>
    <w:tmpl w:val="FCE8F04A"/>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b w:val="0"/>
        <w:bCs w:val="0"/>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16" w15:restartNumberingAfterBreak="0">
    <w:nsid w:val="7EC52A9C"/>
    <w:multiLevelType w:val="hybridMultilevel"/>
    <w:tmpl w:val="FFE0EC8C"/>
    <w:lvl w:ilvl="0" w:tplc="79A2D01A">
      <w:start w:val="1"/>
      <w:numFmt w:val="decimal"/>
      <w:pStyle w:val="Odstavecseseznamem"/>
      <w:lvlText w:val="Příloha č. %1  –"/>
      <w:lvlJc w:val="left"/>
      <w:pPr>
        <w:ind w:left="1429"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149" w:hanging="360"/>
      </w:pPr>
      <w:rPr>
        <w:rFonts w:cs="Times New Roman"/>
      </w:rPr>
    </w:lvl>
    <w:lvl w:ilvl="2" w:tplc="0405001B">
      <w:start w:val="1"/>
      <w:numFmt w:val="lowerRoman"/>
      <w:lvlText w:val="%3."/>
      <w:lvlJc w:val="right"/>
      <w:pPr>
        <w:ind w:left="2869" w:hanging="180"/>
      </w:pPr>
      <w:rPr>
        <w:rFonts w:cs="Times New Roman"/>
      </w:rPr>
    </w:lvl>
    <w:lvl w:ilvl="3" w:tplc="0405000F">
      <w:start w:val="1"/>
      <w:numFmt w:val="decimal"/>
      <w:lvlText w:val="%4."/>
      <w:lvlJc w:val="left"/>
      <w:pPr>
        <w:ind w:left="3589" w:hanging="360"/>
      </w:pPr>
      <w:rPr>
        <w:rFonts w:cs="Times New Roman"/>
      </w:rPr>
    </w:lvl>
    <w:lvl w:ilvl="4" w:tplc="04050019">
      <w:start w:val="1"/>
      <w:numFmt w:val="lowerLetter"/>
      <w:lvlText w:val="%5."/>
      <w:lvlJc w:val="left"/>
      <w:pPr>
        <w:ind w:left="4309" w:hanging="360"/>
      </w:pPr>
      <w:rPr>
        <w:rFonts w:cs="Times New Roman"/>
      </w:rPr>
    </w:lvl>
    <w:lvl w:ilvl="5" w:tplc="0405001B">
      <w:start w:val="1"/>
      <w:numFmt w:val="lowerRoman"/>
      <w:lvlText w:val="%6."/>
      <w:lvlJc w:val="right"/>
      <w:pPr>
        <w:ind w:left="5029" w:hanging="180"/>
      </w:pPr>
      <w:rPr>
        <w:rFonts w:cs="Times New Roman"/>
      </w:rPr>
    </w:lvl>
    <w:lvl w:ilvl="6" w:tplc="0405000F">
      <w:start w:val="1"/>
      <w:numFmt w:val="decimal"/>
      <w:lvlText w:val="%7."/>
      <w:lvlJc w:val="left"/>
      <w:pPr>
        <w:ind w:left="5749" w:hanging="360"/>
      </w:pPr>
      <w:rPr>
        <w:rFonts w:cs="Times New Roman"/>
      </w:rPr>
    </w:lvl>
    <w:lvl w:ilvl="7" w:tplc="04050019">
      <w:start w:val="1"/>
      <w:numFmt w:val="lowerLetter"/>
      <w:lvlText w:val="%8."/>
      <w:lvlJc w:val="left"/>
      <w:pPr>
        <w:ind w:left="6469" w:hanging="360"/>
      </w:pPr>
      <w:rPr>
        <w:rFonts w:cs="Times New Roman"/>
      </w:rPr>
    </w:lvl>
    <w:lvl w:ilvl="8" w:tplc="0405001B">
      <w:start w:val="1"/>
      <w:numFmt w:val="lowerRoman"/>
      <w:lvlText w:val="%9."/>
      <w:lvlJc w:val="right"/>
      <w:pPr>
        <w:ind w:left="7189" w:hanging="180"/>
      </w:pPr>
      <w:rPr>
        <w:rFonts w:cs="Times New Roman"/>
      </w:rPr>
    </w:lvl>
  </w:abstractNum>
  <w:abstractNum w:abstractNumId="17" w15:restartNumberingAfterBreak="0">
    <w:nsid w:val="7F536426"/>
    <w:multiLevelType w:val="multilevel"/>
    <w:tmpl w:val="C96848F8"/>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ascii="Arial" w:hAnsi="Arial" w:cs="Arial"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876282193">
    <w:abstractNumId w:val="8"/>
  </w:num>
  <w:num w:numId="2" w16cid:durableId="66998527">
    <w:abstractNumId w:val="17"/>
  </w:num>
  <w:num w:numId="3" w16cid:durableId="66850033">
    <w:abstractNumId w:val="3"/>
  </w:num>
  <w:num w:numId="4" w16cid:durableId="1745756495">
    <w:abstractNumId w:val="11"/>
  </w:num>
  <w:num w:numId="5" w16cid:durableId="820737095">
    <w:abstractNumId w:val="6"/>
  </w:num>
  <w:num w:numId="6" w16cid:durableId="1909458784">
    <w:abstractNumId w:val="10"/>
  </w:num>
  <w:num w:numId="7" w16cid:durableId="1283344904">
    <w:abstractNumId w:val="0"/>
  </w:num>
  <w:num w:numId="8" w16cid:durableId="1526676828">
    <w:abstractNumId w:val="4"/>
  </w:num>
  <w:num w:numId="9" w16cid:durableId="288702128">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1"/>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0" w16cid:durableId="7294957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6124567">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2" w16cid:durableId="8640994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6464541">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4" w16cid:durableId="434787810">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5" w16cid:durableId="5851862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098127">
    <w:abstractNumId w:val="15"/>
  </w:num>
  <w:num w:numId="17" w16cid:durableId="1447893527">
    <w:abstractNumId w:val="9"/>
  </w:num>
  <w:num w:numId="18" w16cid:durableId="2028407536">
    <w:abstractNumId w:val="15"/>
    <w:lvlOverride w:ilvl="0">
      <w:lvl w:ilvl="0">
        <w:start w:val="1"/>
        <w:numFmt w:val="decimal"/>
        <w:pStyle w:val="Nadpis1"/>
        <w:lvlText w:val="%1."/>
        <w:lvlJc w:val="left"/>
        <w:pPr>
          <w:ind w:left="851" w:hanging="851"/>
        </w:pPr>
        <w:rPr>
          <w:rFonts w:hint="default"/>
        </w:rPr>
      </w:lvl>
    </w:lvlOverride>
    <w:lvlOverride w:ilvl="1">
      <w:lvl w:ilvl="1">
        <w:start w:val="1"/>
        <w:numFmt w:val="decimal"/>
        <w:pStyle w:val="Tloslovan"/>
        <w:lvlText w:val="%1.%2."/>
        <w:lvlJc w:val="left"/>
        <w:pPr>
          <w:ind w:left="851" w:hanging="851"/>
        </w:pPr>
        <w:rPr>
          <w:rFonts w:ascii="Arial" w:hAnsi="Arial" w:hint="default"/>
        </w:rPr>
      </w:lvl>
    </w:lvlOverride>
    <w:lvlOverride w:ilvl="2">
      <w:lvl w:ilvl="2">
        <w:start w:val="1"/>
        <w:numFmt w:val="lowerLetter"/>
        <w:lvlRestart w:val="1"/>
        <w:lvlText w:val="%3)"/>
        <w:lvlJc w:val="left"/>
        <w:pPr>
          <w:ind w:left="1134" w:hanging="283"/>
        </w:pPr>
        <w:rPr>
          <w:rFonts w:hint="default"/>
        </w:rPr>
      </w:lvl>
    </w:lvlOverride>
    <w:lvlOverride w:ilvl="3">
      <w:lvl w:ilvl="3">
        <w:start w:val="1"/>
        <w:numFmt w:val="decimal"/>
        <w:lvlRestart w:val="2"/>
        <w:lvlText w:val="%4. "/>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firstLine="0"/>
        </w:pPr>
        <w:rPr>
          <w:rFonts w:hint="default"/>
        </w:rPr>
      </w:lvl>
    </w:lvlOverride>
    <w:lvlOverride w:ilvl="6">
      <w:lvl w:ilvl="6">
        <w:start w:val="1"/>
        <w:numFmt w:val="none"/>
        <w:lvlText w:val=""/>
        <w:lvlJc w:val="left"/>
        <w:pPr>
          <w:ind w:left="851" w:firstLine="0"/>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9" w16cid:durableId="17626824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238476">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05301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6992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7297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7878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555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681788">
    <w:abstractNumId w:val="1"/>
  </w:num>
  <w:num w:numId="27" w16cid:durableId="1871457958">
    <w:abstractNumId w:val="17"/>
  </w:num>
  <w:num w:numId="28" w16cid:durableId="20096765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824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14562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4492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20025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7065766">
    <w:abstractNumId w:val="13"/>
  </w:num>
  <w:num w:numId="34" w16cid:durableId="139730960">
    <w:abstractNumId w:val="5"/>
  </w:num>
  <w:num w:numId="35" w16cid:durableId="1299104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81924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17599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831336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86558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5270609">
    <w:abstractNumId w:val="14"/>
  </w:num>
  <w:num w:numId="41" w16cid:durableId="821652487">
    <w:abstractNumId w:val="7"/>
  </w:num>
  <w:num w:numId="42" w16cid:durableId="19429096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9131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9128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21056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27147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01860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D06"/>
    <w:rsid w:val="000035C5"/>
    <w:rsid w:val="00005098"/>
    <w:rsid w:val="00006266"/>
    <w:rsid w:val="00006C1A"/>
    <w:rsid w:val="00010B76"/>
    <w:rsid w:val="00011344"/>
    <w:rsid w:val="000136B1"/>
    <w:rsid w:val="0001787D"/>
    <w:rsid w:val="00020641"/>
    <w:rsid w:val="00023394"/>
    <w:rsid w:val="00023663"/>
    <w:rsid w:val="00024F36"/>
    <w:rsid w:val="00025894"/>
    <w:rsid w:val="000364E7"/>
    <w:rsid w:val="0003783E"/>
    <w:rsid w:val="000418D8"/>
    <w:rsid w:val="00044D69"/>
    <w:rsid w:val="0005755C"/>
    <w:rsid w:val="00061983"/>
    <w:rsid w:val="00066AA1"/>
    <w:rsid w:val="00067828"/>
    <w:rsid w:val="0007295B"/>
    <w:rsid w:val="0007445D"/>
    <w:rsid w:val="00081F6D"/>
    <w:rsid w:val="000837E6"/>
    <w:rsid w:val="00084054"/>
    <w:rsid w:val="00084321"/>
    <w:rsid w:val="00084B74"/>
    <w:rsid w:val="00095D67"/>
    <w:rsid w:val="00097351"/>
    <w:rsid w:val="00097BC6"/>
    <w:rsid w:val="000A2FA7"/>
    <w:rsid w:val="000A4276"/>
    <w:rsid w:val="000B16C6"/>
    <w:rsid w:val="000B7A7D"/>
    <w:rsid w:val="000B7F4D"/>
    <w:rsid w:val="000C17DC"/>
    <w:rsid w:val="000C51B1"/>
    <w:rsid w:val="000C7C33"/>
    <w:rsid w:val="000D14F6"/>
    <w:rsid w:val="000D1F59"/>
    <w:rsid w:val="000D3D73"/>
    <w:rsid w:val="000D5DA5"/>
    <w:rsid w:val="000E32D4"/>
    <w:rsid w:val="000F3FB1"/>
    <w:rsid w:val="00101B38"/>
    <w:rsid w:val="00104391"/>
    <w:rsid w:val="001128B6"/>
    <w:rsid w:val="00112908"/>
    <w:rsid w:val="00114E36"/>
    <w:rsid w:val="00120BD1"/>
    <w:rsid w:val="00120C54"/>
    <w:rsid w:val="00122F1E"/>
    <w:rsid w:val="00123D4F"/>
    <w:rsid w:val="001255BA"/>
    <w:rsid w:val="00127262"/>
    <w:rsid w:val="001300BF"/>
    <w:rsid w:val="001363FD"/>
    <w:rsid w:val="0013795A"/>
    <w:rsid w:val="001414D4"/>
    <w:rsid w:val="0014305D"/>
    <w:rsid w:val="00145D25"/>
    <w:rsid w:val="00147C12"/>
    <w:rsid w:val="00150CCC"/>
    <w:rsid w:val="00151FFE"/>
    <w:rsid w:val="0015382A"/>
    <w:rsid w:val="00155ED9"/>
    <w:rsid w:val="00160B43"/>
    <w:rsid w:val="001616E8"/>
    <w:rsid w:val="00165C44"/>
    <w:rsid w:val="00170B8F"/>
    <w:rsid w:val="00173FF0"/>
    <w:rsid w:val="001741EB"/>
    <w:rsid w:val="00176EC6"/>
    <w:rsid w:val="00180429"/>
    <w:rsid w:val="00186848"/>
    <w:rsid w:val="00190C35"/>
    <w:rsid w:val="001A4495"/>
    <w:rsid w:val="001B00EA"/>
    <w:rsid w:val="001B7C9F"/>
    <w:rsid w:val="001C1F95"/>
    <w:rsid w:val="001C2FF9"/>
    <w:rsid w:val="001E78AD"/>
    <w:rsid w:val="001F203E"/>
    <w:rsid w:val="002027DB"/>
    <w:rsid w:val="00212084"/>
    <w:rsid w:val="00215A1F"/>
    <w:rsid w:val="0021622E"/>
    <w:rsid w:val="00216C77"/>
    <w:rsid w:val="002203EE"/>
    <w:rsid w:val="00221EE2"/>
    <w:rsid w:val="00223BD1"/>
    <w:rsid w:val="002260D6"/>
    <w:rsid w:val="0022762B"/>
    <w:rsid w:val="00232CFA"/>
    <w:rsid w:val="00232D06"/>
    <w:rsid w:val="002335B2"/>
    <w:rsid w:val="00234800"/>
    <w:rsid w:val="0023711C"/>
    <w:rsid w:val="002417BA"/>
    <w:rsid w:val="00243D2A"/>
    <w:rsid w:val="00245926"/>
    <w:rsid w:val="00252239"/>
    <w:rsid w:val="00254A55"/>
    <w:rsid w:val="002602D5"/>
    <w:rsid w:val="00264E26"/>
    <w:rsid w:val="00266C56"/>
    <w:rsid w:val="00275DA4"/>
    <w:rsid w:val="00276E88"/>
    <w:rsid w:val="0027797A"/>
    <w:rsid w:val="00277A5D"/>
    <w:rsid w:val="00280CBC"/>
    <w:rsid w:val="00283355"/>
    <w:rsid w:val="00283E3A"/>
    <w:rsid w:val="002905A3"/>
    <w:rsid w:val="00293793"/>
    <w:rsid w:val="00294092"/>
    <w:rsid w:val="00296F98"/>
    <w:rsid w:val="00297665"/>
    <w:rsid w:val="002A1EF6"/>
    <w:rsid w:val="002A389E"/>
    <w:rsid w:val="002A57D0"/>
    <w:rsid w:val="002A654E"/>
    <w:rsid w:val="002B02DE"/>
    <w:rsid w:val="002B19A7"/>
    <w:rsid w:val="002B3D3F"/>
    <w:rsid w:val="002B408F"/>
    <w:rsid w:val="002B7A43"/>
    <w:rsid w:val="002C27F1"/>
    <w:rsid w:val="002C2BAB"/>
    <w:rsid w:val="002C7213"/>
    <w:rsid w:val="002C791B"/>
    <w:rsid w:val="002C7E57"/>
    <w:rsid w:val="002C7ED9"/>
    <w:rsid w:val="002D1CDC"/>
    <w:rsid w:val="002D458D"/>
    <w:rsid w:val="002D4A39"/>
    <w:rsid w:val="002D551B"/>
    <w:rsid w:val="002D6626"/>
    <w:rsid w:val="002E24A7"/>
    <w:rsid w:val="002F5B79"/>
    <w:rsid w:val="002F7908"/>
    <w:rsid w:val="002F7A32"/>
    <w:rsid w:val="00300A18"/>
    <w:rsid w:val="00301216"/>
    <w:rsid w:val="00302513"/>
    <w:rsid w:val="00304441"/>
    <w:rsid w:val="0030491F"/>
    <w:rsid w:val="003103EB"/>
    <w:rsid w:val="00311828"/>
    <w:rsid w:val="003131ED"/>
    <w:rsid w:val="00313260"/>
    <w:rsid w:val="00313E39"/>
    <w:rsid w:val="003160A5"/>
    <w:rsid w:val="003172BE"/>
    <w:rsid w:val="00317CA2"/>
    <w:rsid w:val="0032147C"/>
    <w:rsid w:val="003215C5"/>
    <w:rsid w:val="0032595C"/>
    <w:rsid w:val="00327F08"/>
    <w:rsid w:val="003302ED"/>
    <w:rsid w:val="00334798"/>
    <w:rsid w:val="00334CC2"/>
    <w:rsid w:val="003362A3"/>
    <w:rsid w:val="00340270"/>
    <w:rsid w:val="0034510F"/>
    <w:rsid w:val="003504CC"/>
    <w:rsid w:val="00352E80"/>
    <w:rsid w:val="00355EF7"/>
    <w:rsid w:val="00357F72"/>
    <w:rsid w:val="00365017"/>
    <w:rsid w:val="003662D3"/>
    <w:rsid w:val="0037431E"/>
    <w:rsid w:val="00380823"/>
    <w:rsid w:val="00381F2E"/>
    <w:rsid w:val="00385ABA"/>
    <w:rsid w:val="00393585"/>
    <w:rsid w:val="003959F3"/>
    <w:rsid w:val="003A1C3B"/>
    <w:rsid w:val="003A232D"/>
    <w:rsid w:val="003A5695"/>
    <w:rsid w:val="003B17EF"/>
    <w:rsid w:val="003B2326"/>
    <w:rsid w:val="003B253D"/>
    <w:rsid w:val="003B47DF"/>
    <w:rsid w:val="003B4BB6"/>
    <w:rsid w:val="003B766D"/>
    <w:rsid w:val="003C0D98"/>
    <w:rsid w:val="003C2414"/>
    <w:rsid w:val="003C271F"/>
    <w:rsid w:val="003C7D0E"/>
    <w:rsid w:val="003D03A5"/>
    <w:rsid w:val="003D43B1"/>
    <w:rsid w:val="003D44F4"/>
    <w:rsid w:val="003F03AE"/>
    <w:rsid w:val="003F4395"/>
    <w:rsid w:val="00401F89"/>
    <w:rsid w:val="004035F2"/>
    <w:rsid w:val="004047EA"/>
    <w:rsid w:val="004061BF"/>
    <w:rsid w:val="0040714D"/>
    <w:rsid w:val="004118A4"/>
    <w:rsid w:val="00411B21"/>
    <w:rsid w:val="004131B8"/>
    <w:rsid w:val="00413902"/>
    <w:rsid w:val="00414B0C"/>
    <w:rsid w:val="004202E4"/>
    <w:rsid w:val="004209EC"/>
    <w:rsid w:val="00421E41"/>
    <w:rsid w:val="0042243F"/>
    <w:rsid w:val="00431DF8"/>
    <w:rsid w:val="00435F47"/>
    <w:rsid w:val="00436F87"/>
    <w:rsid w:val="00437142"/>
    <w:rsid w:val="00443CA1"/>
    <w:rsid w:val="00445F0D"/>
    <w:rsid w:val="0044756B"/>
    <w:rsid w:val="0045260F"/>
    <w:rsid w:val="00455D30"/>
    <w:rsid w:val="00461BF2"/>
    <w:rsid w:val="00462C30"/>
    <w:rsid w:val="00465E4E"/>
    <w:rsid w:val="00467682"/>
    <w:rsid w:val="00471A5C"/>
    <w:rsid w:val="0047316E"/>
    <w:rsid w:val="004903A2"/>
    <w:rsid w:val="00491C0E"/>
    <w:rsid w:val="00493A1A"/>
    <w:rsid w:val="004A2F77"/>
    <w:rsid w:val="004A63F8"/>
    <w:rsid w:val="004A6A9A"/>
    <w:rsid w:val="004B4C06"/>
    <w:rsid w:val="004C109D"/>
    <w:rsid w:val="004C6411"/>
    <w:rsid w:val="004D6078"/>
    <w:rsid w:val="004E0798"/>
    <w:rsid w:val="004E274D"/>
    <w:rsid w:val="004E66A4"/>
    <w:rsid w:val="004F5450"/>
    <w:rsid w:val="005066D2"/>
    <w:rsid w:val="00506869"/>
    <w:rsid w:val="00506D17"/>
    <w:rsid w:val="00512E15"/>
    <w:rsid w:val="005145B4"/>
    <w:rsid w:val="00514913"/>
    <w:rsid w:val="00515259"/>
    <w:rsid w:val="00515522"/>
    <w:rsid w:val="005227BD"/>
    <w:rsid w:val="00522B5F"/>
    <w:rsid w:val="00524F00"/>
    <w:rsid w:val="0052532E"/>
    <w:rsid w:val="00527804"/>
    <w:rsid w:val="005356D4"/>
    <w:rsid w:val="00536C1A"/>
    <w:rsid w:val="00537F6A"/>
    <w:rsid w:val="0054573A"/>
    <w:rsid w:val="00547FD1"/>
    <w:rsid w:val="005518B5"/>
    <w:rsid w:val="005545E1"/>
    <w:rsid w:val="00554BC0"/>
    <w:rsid w:val="00556A99"/>
    <w:rsid w:val="005646B1"/>
    <w:rsid w:val="00566DB5"/>
    <w:rsid w:val="005754EE"/>
    <w:rsid w:val="00580D3D"/>
    <w:rsid w:val="00581BEE"/>
    <w:rsid w:val="005833B0"/>
    <w:rsid w:val="005847DA"/>
    <w:rsid w:val="00584952"/>
    <w:rsid w:val="00585763"/>
    <w:rsid w:val="00587BBB"/>
    <w:rsid w:val="005A0EC7"/>
    <w:rsid w:val="005A5802"/>
    <w:rsid w:val="005A7531"/>
    <w:rsid w:val="005B056F"/>
    <w:rsid w:val="005B11B9"/>
    <w:rsid w:val="005B1FA2"/>
    <w:rsid w:val="005B2810"/>
    <w:rsid w:val="005C22C3"/>
    <w:rsid w:val="005C31BE"/>
    <w:rsid w:val="005C6E85"/>
    <w:rsid w:val="005D3F30"/>
    <w:rsid w:val="005D4AB7"/>
    <w:rsid w:val="005E19E3"/>
    <w:rsid w:val="005E1A3C"/>
    <w:rsid w:val="005E3263"/>
    <w:rsid w:val="005E6193"/>
    <w:rsid w:val="005F0352"/>
    <w:rsid w:val="005F26B5"/>
    <w:rsid w:val="005F4920"/>
    <w:rsid w:val="00602B2E"/>
    <w:rsid w:val="00605F38"/>
    <w:rsid w:val="00610B79"/>
    <w:rsid w:val="00611050"/>
    <w:rsid w:val="0061126A"/>
    <w:rsid w:val="00621883"/>
    <w:rsid w:val="006256BA"/>
    <w:rsid w:val="00627218"/>
    <w:rsid w:val="00627EBB"/>
    <w:rsid w:val="00631642"/>
    <w:rsid w:val="006331DC"/>
    <w:rsid w:val="00633B6D"/>
    <w:rsid w:val="00634533"/>
    <w:rsid w:val="00643D1E"/>
    <w:rsid w:val="0064549C"/>
    <w:rsid w:val="006470C1"/>
    <w:rsid w:val="00650050"/>
    <w:rsid w:val="0065555F"/>
    <w:rsid w:val="00660FC0"/>
    <w:rsid w:val="00661160"/>
    <w:rsid w:val="006612C5"/>
    <w:rsid w:val="00661A1B"/>
    <w:rsid w:val="00667B50"/>
    <w:rsid w:val="00672AAE"/>
    <w:rsid w:val="00673CA0"/>
    <w:rsid w:val="00675C71"/>
    <w:rsid w:val="00677048"/>
    <w:rsid w:val="00681AF1"/>
    <w:rsid w:val="0068391A"/>
    <w:rsid w:val="00684CE3"/>
    <w:rsid w:val="00685793"/>
    <w:rsid w:val="00691260"/>
    <w:rsid w:val="006939C0"/>
    <w:rsid w:val="00697BE7"/>
    <w:rsid w:val="00697CE9"/>
    <w:rsid w:val="006A1685"/>
    <w:rsid w:val="006A2E8D"/>
    <w:rsid w:val="006B0099"/>
    <w:rsid w:val="006B104F"/>
    <w:rsid w:val="006B599B"/>
    <w:rsid w:val="006C1329"/>
    <w:rsid w:val="006C18BA"/>
    <w:rsid w:val="006D46E3"/>
    <w:rsid w:val="006D609E"/>
    <w:rsid w:val="006F4B76"/>
    <w:rsid w:val="006F7B54"/>
    <w:rsid w:val="00701764"/>
    <w:rsid w:val="00702EAC"/>
    <w:rsid w:val="00705824"/>
    <w:rsid w:val="0071146D"/>
    <w:rsid w:val="00712531"/>
    <w:rsid w:val="007174DC"/>
    <w:rsid w:val="00721F27"/>
    <w:rsid w:val="007324D3"/>
    <w:rsid w:val="00732C74"/>
    <w:rsid w:val="00732FE1"/>
    <w:rsid w:val="00734DC4"/>
    <w:rsid w:val="00735CD9"/>
    <w:rsid w:val="00740213"/>
    <w:rsid w:val="007405DA"/>
    <w:rsid w:val="00741EA3"/>
    <w:rsid w:val="00742015"/>
    <w:rsid w:val="007432A5"/>
    <w:rsid w:val="00745876"/>
    <w:rsid w:val="00753289"/>
    <w:rsid w:val="00761177"/>
    <w:rsid w:val="00762919"/>
    <w:rsid w:val="00765A97"/>
    <w:rsid w:val="00766D59"/>
    <w:rsid w:val="007738E2"/>
    <w:rsid w:val="00774738"/>
    <w:rsid w:val="007855B7"/>
    <w:rsid w:val="007937ED"/>
    <w:rsid w:val="00794F87"/>
    <w:rsid w:val="00796EC0"/>
    <w:rsid w:val="00797E64"/>
    <w:rsid w:val="007A0CB7"/>
    <w:rsid w:val="007A1F0C"/>
    <w:rsid w:val="007B1A27"/>
    <w:rsid w:val="007B365E"/>
    <w:rsid w:val="007B3B6F"/>
    <w:rsid w:val="007C0A55"/>
    <w:rsid w:val="007C1701"/>
    <w:rsid w:val="007C1B19"/>
    <w:rsid w:val="007C238B"/>
    <w:rsid w:val="007C48FA"/>
    <w:rsid w:val="007C7700"/>
    <w:rsid w:val="007D49B2"/>
    <w:rsid w:val="007D4A9A"/>
    <w:rsid w:val="007D7422"/>
    <w:rsid w:val="007D7679"/>
    <w:rsid w:val="007E44A0"/>
    <w:rsid w:val="007E50DA"/>
    <w:rsid w:val="007E57E2"/>
    <w:rsid w:val="007E5E22"/>
    <w:rsid w:val="007F07C6"/>
    <w:rsid w:val="007F7217"/>
    <w:rsid w:val="007F7A83"/>
    <w:rsid w:val="007F7EDA"/>
    <w:rsid w:val="00800C18"/>
    <w:rsid w:val="008030A6"/>
    <w:rsid w:val="00805B0C"/>
    <w:rsid w:val="00805B26"/>
    <w:rsid w:val="00812A69"/>
    <w:rsid w:val="00812BA3"/>
    <w:rsid w:val="00813D66"/>
    <w:rsid w:val="00817396"/>
    <w:rsid w:val="00820D7C"/>
    <w:rsid w:val="00823A7F"/>
    <w:rsid w:val="0082539A"/>
    <w:rsid w:val="00832EDB"/>
    <w:rsid w:val="00833249"/>
    <w:rsid w:val="00833940"/>
    <w:rsid w:val="00834ECE"/>
    <w:rsid w:val="00842ABD"/>
    <w:rsid w:val="008433BA"/>
    <w:rsid w:val="00847237"/>
    <w:rsid w:val="0085118A"/>
    <w:rsid w:val="00854594"/>
    <w:rsid w:val="0085548D"/>
    <w:rsid w:val="00860A58"/>
    <w:rsid w:val="00860A65"/>
    <w:rsid w:val="00860EAB"/>
    <w:rsid w:val="00863636"/>
    <w:rsid w:val="00866F0F"/>
    <w:rsid w:val="0087039F"/>
    <w:rsid w:val="00871370"/>
    <w:rsid w:val="00872296"/>
    <w:rsid w:val="008772DC"/>
    <w:rsid w:val="00881CAC"/>
    <w:rsid w:val="00887208"/>
    <w:rsid w:val="00891939"/>
    <w:rsid w:val="00891C5A"/>
    <w:rsid w:val="008A2914"/>
    <w:rsid w:val="008A2E5B"/>
    <w:rsid w:val="008A3705"/>
    <w:rsid w:val="008A3ACB"/>
    <w:rsid w:val="008A424D"/>
    <w:rsid w:val="008A6959"/>
    <w:rsid w:val="008A7407"/>
    <w:rsid w:val="008B04E7"/>
    <w:rsid w:val="008B393F"/>
    <w:rsid w:val="008C4423"/>
    <w:rsid w:val="008C6A25"/>
    <w:rsid w:val="008C74B5"/>
    <w:rsid w:val="008D08C0"/>
    <w:rsid w:val="008E41DB"/>
    <w:rsid w:val="008E6AEE"/>
    <w:rsid w:val="008E6D01"/>
    <w:rsid w:val="008F4071"/>
    <w:rsid w:val="008F60AA"/>
    <w:rsid w:val="008F643D"/>
    <w:rsid w:val="00902DE2"/>
    <w:rsid w:val="00904155"/>
    <w:rsid w:val="009052D6"/>
    <w:rsid w:val="00907B1E"/>
    <w:rsid w:val="00913EFF"/>
    <w:rsid w:val="00920999"/>
    <w:rsid w:val="0092371A"/>
    <w:rsid w:val="009279B0"/>
    <w:rsid w:val="00933444"/>
    <w:rsid w:val="009453D8"/>
    <w:rsid w:val="009465A9"/>
    <w:rsid w:val="00946CA0"/>
    <w:rsid w:val="00950C10"/>
    <w:rsid w:val="00955CCD"/>
    <w:rsid w:val="00956403"/>
    <w:rsid w:val="00956E15"/>
    <w:rsid w:val="00956EC6"/>
    <w:rsid w:val="00960141"/>
    <w:rsid w:val="00966166"/>
    <w:rsid w:val="009677FE"/>
    <w:rsid w:val="009714BE"/>
    <w:rsid w:val="0097395B"/>
    <w:rsid w:val="00973BE7"/>
    <w:rsid w:val="00974309"/>
    <w:rsid w:val="0097478D"/>
    <w:rsid w:val="009748FA"/>
    <w:rsid w:val="00975321"/>
    <w:rsid w:val="009822B9"/>
    <w:rsid w:val="00982E0B"/>
    <w:rsid w:val="00984F70"/>
    <w:rsid w:val="00987113"/>
    <w:rsid w:val="0098736D"/>
    <w:rsid w:val="00987CCB"/>
    <w:rsid w:val="00992C64"/>
    <w:rsid w:val="0099685D"/>
    <w:rsid w:val="009A02B1"/>
    <w:rsid w:val="009B2D42"/>
    <w:rsid w:val="009B3B15"/>
    <w:rsid w:val="009B3E63"/>
    <w:rsid w:val="009B5BC6"/>
    <w:rsid w:val="009B6433"/>
    <w:rsid w:val="009C0274"/>
    <w:rsid w:val="009C057E"/>
    <w:rsid w:val="009D06FF"/>
    <w:rsid w:val="009D2355"/>
    <w:rsid w:val="009D5397"/>
    <w:rsid w:val="009E2450"/>
    <w:rsid w:val="009E24C9"/>
    <w:rsid w:val="009E57BE"/>
    <w:rsid w:val="009F06B4"/>
    <w:rsid w:val="009F7D0F"/>
    <w:rsid w:val="00A00A2F"/>
    <w:rsid w:val="00A17324"/>
    <w:rsid w:val="00A173CF"/>
    <w:rsid w:val="00A21D6C"/>
    <w:rsid w:val="00A228E3"/>
    <w:rsid w:val="00A22F7D"/>
    <w:rsid w:val="00A23B60"/>
    <w:rsid w:val="00A24BA4"/>
    <w:rsid w:val="00A27CB4"/>
    <w:rsid w:val="00A324F7"/>
    <w:rsid w:val="00A33BB2"/>
    <w:rsid w:val="00A37ED5"/>
    <w:rsid w:val="00A44840"/>
    <w:rsid w:val="00A5020F"/>
    <w:rsid w:val="00A5241E"/>
    <w:rsid w:val="00A54496"/>
    <w:rsid w:val="00A57C4D"/>
    <w:rsid w:val="00A61E27"/>
    <w:rsid w:val="00A63E2B"/>
    <w:rsid w:val="00A677BA"/>
    <w:rsid w:val="00A76200"/>
    <w:rsid w:val="00A77111"/>
    <w:rsid w:val="00A85087"/>
    <w:rsid w:val="00A93B6E"/>
    <w:rsid w:val="00A9589E"/>
    <w:rsid w:val="00A96912"/>
    <w:rsid w:val="00AA14CF"/>
    <w:rsid w:val="00AA377F"/>
    <w:rsid w:val="00AA68DC"/>
    <w:rsid w:val="00AB1E2F"/>
    <w:rsid w:val="00AC11D3"/>
    <w:rsid w:val="00AC45AE"/>
    <w:rsid w:val="00AD10DE"/>
    <w:rsid w:val="00AD3871"/>
    <w:rsid w:val="00AE10C1"/>
    <w:rsid w:val="00AE1115"/>
    <w:rsid w:val="00AF2F6F"/>
    <w:rsid w:val="00AF5BCB"/>
    <w:rsid w:val="00AF7EBB"/>
    <w:rsid w:val="00B0156A"/>
    <w:rsid w:val="00B0379C"/>
    <w:rsid w:val="00B147AD"/>
    <w:rsid w:val="00B26AA9"/>
    <w:rsid w:val="00B31C78"/>
    <w:rsid w:val="00B33305"/>
    <w:rsid w:val="00B34579"/>
    <w:rsid w:val="00B351AF"/>
    <w:rsid w:val="00B37533"/>
    <w:rsid w:val="00B40775"/>
    <w:rsid w:val="00B40ABF"/>
    <w:rsid w:val="00B60F34"/>
    <w:rsid w:val="00B6431D"/>
    <w:rsid w:val="00B65337"/>
    <w:rsid w:val="00B66F17"/>
    <w:rsid w:val="00B67C59"/>
    <w:rsid w:val="00B67F8D"/>
    <w:rsid w:val="00B711B5"/>
    <w:rsid w:val="00B73E89"/>
    <w:rsid w:val="00B73F59"/>
    <w:rsid w:val="00B74A58"/>
    <w:rsid w:val="00B75C78"/>
    <w:rsid w:val="00B77B41"/>
    <w:rsid w:val="00B80756"/>
    <w:rsid w:val="00B83C99"/>
    <w:rsid w:val="00B90AB0"/>
    <w:rsid w:val="00B91DBE"/>
    <w:rsid w:val="00B9477B"/>
    <w:rsid w:val="00B9678B"/>
    <w:rsid w:val="00BA4617"/>
    <w:rsid w:val="00BA50CE"/>
    <w:rsid w:val="00BA5FDE"/>
    <w:rsid w:val="00BA736A"/>
    <w:rsid w:val="00BB2CEB"/>
    <w:rsid w:val="00BB70AB"/>
    <w:rsid w:val="00BB7F56"/>
    <w:rsid w:val="00BC006A"/>
    <w:rsid w:val="00BC2EDB"/>
    <w:rsid w:val="00BC3AA6"/>
    <w:rsid w:val="00BD131A"/>
    <w:rsid w:val="00BD1D12"/>
    <w:rsid w:val="00BD1D42"/>
    <w:rsid w:val="00BD565E"/>
    <w:rsid w:val="00BD6DBF"/>
    <w:rsid w:val="00BE0B99"/>
    <w:rsid w:val="00BE4125"/>
    <w:rsid w:val="00BF080F"/>
    <w:rsid w:val="00BF0B4A"/>
    <w:rsid w:val="00BF79F3"/>
    <w:rsid w:val="00C01224"/>
    <w:rsid w:val="00C15217"/>
    <w:rsid w:val="00C15B0E"/>
    <w:rsid w:val="00C20EE1"/>
    <w:rsid w:val="00C2171F"/>
    <w:rsid w:val="00C327E7"/>
    <w:rsid w:val="00C3285C"/>
    <w:rsid w:val="00C32EA5"/>
    <w:rsid w:val="00C332EE"/>
    <w:rsid w:val="00C356A3"/>
    <w:rsid w:val="00C356E0"/>
    <w:rsid w:val="00C35DE8"/>
    <w:rsid w:val="00C43ABE"/>
    <w:rsid w:val="00C450DB"/>
    <w:rsid w:val="00C46FED"/>
    <w:rsid w:val="00C5346D"/>
    <w:rsid w:val="00C625EB"/>
    <w:rsid w:val="00C63A93"/>
    <w:rsid w:val="00C64FDF"/>
    <w:rsid w:val="00C70F00"/>
    <w:rsid w:val="00C72219"/>
    <w:rsid w:val="00C74702"/>
    <w:rsid w:val="00C76D5E"/>
    <w:rsid w:val="00C77004"/>
    <w:rsid w:val="00C804BD"/>
    <w:rsid w:val="00C8309B"/>
    <w:rsid w:val="00C843A1"/>
    <w:rsid w:val="00C92C87"/>
    <w:rsid w:val="00C9445D"/>
    <w:rsid w:val="00C94684"/>
    <w:rsid w:val="00C946B5"/>
    <w:rsid w:val="00CA0AEA"/>
    <w:rsid w:val="00CA446D"/>
    <w:rsid w:val="00CA4A7B"/>
    <w:rsid w:val="00CA4C32"/>
    <w:rsid w:val="00CA551C"/>
    <w:rsid w:val="00CB0884"/>
    <w:rsid w:val="00CB2187"/>
    <w:rsid w:val="00CB2402"/>
    <w:rsid w:val="00CB5151"/>
    <w:rsid w:val="00CC0DAE"/>
    <w:rsid w:val="00CC1399"/>
    <w:rsid w:val="00CC177E"/>
    <w:rsid w:val="00CC2F34"/>
    <w:rsid w:val="00CC54E6"/>
    <w:rsid w:val="00CD0799"/>
    <w:rsid w:val="00CD330F"/>
    <w:rsid w:val="00CD6364"/>
    <w:rsid w:val="00CF0EBD"/>
    <w:rsid w:val="00CF1072"/>
    <w:rsid w:val="00CF7166"/>
    <w:rsid w:val="00D01020"/>
    <w:rsid w:val="00D0223E"/>
    <w:rsid w:val="00D04678"/>
    <w:rsid w:val="00D100FD"/>
    <w:rsid w:val="00D10DC5"/>
    <w:rsid w:val="00D15035"/>
    <w:rsid w:val="00D16EE5"/>
    <w:rsid w:val="00D21CBC"/>
    <w:rsid w:val="00D235D8"/>
    <w:rsid w:val="00D26D9C"/>
    <w:rsid w:val="00D30FB6"/>
    <w:rsid w:val="00D410A1"/>
    <w:rsid w:val="00D44314"/>
    <w:rsid w:val="00D45A2D"/>
    <w:rsid w:val="00D45AD8"/>
    <w:rsid w:val="00D541AC"/>
    <w:rsid w:val="00D5483C"/>
    <w:rsid w:val="00D555B5"/>
    <w:rsid w:val="00D61864"/>
    <w:rsid w:val="00D623AD"/>
    <w:rsid w:val="00D675AD"/>
    <w:rsid w:val="00D7290E"/>
    <w:rsid w:val="00D75551"/>
    <w:rsid w:val="00D7602B"/>
    <w:rsid w:val="00D764A4"/>
    <w:rsid w:val="00D810FF"/>
    <w:rsid w:val="00D836F3"/>
    <w:rsid w:val="00D84C14"/>
    <w:rsid w:val="00D92886"/>
    <w:rsid w:val="00D92C8D"/>
    <w:rsid w:val="00D92C9A"/>
    <w:rsid w:val="00D96146"/>
    <w:rsid w:val="00D962D6"/>
    <w:rsid w:val="00D979FE"/>
    <w:rsid w:val="00DA1E7D"/>
    <w:rsid w:val="00DA2EDF"/>
    <w:rsid w:val="00DA4F37"/>
    <w:rsid w:val="00DA6DD1"/>
    <w:rsid w:val="00DA76FB"/>
    <w:rsid w:val="00DB01C9"/>
    <w:rsid w:val="00DB0A35"/>
    <w:rsid w:val="00DB2C10"/>
    <w:rsid w:val="00DB2D0F"/>
    <w:rsid w:val="00DB3BB0"/>
    <w:rsid w:val="00DB69D9"/>
    <w:rsid w:val="00DB7522"/>
    <w:rsid w:val="00DC49C6"/>
    <w:rsid w:val="00DC5FB4"/>
    <w:rsid w:val="00DC655E"/>
    <w:rsid w:val="00DC6AB2"/>
    <w:rsid w:val="00DD0935"/>
    <w:rsid w:val="00DD26D9"/>
    <w:rsid w:val="00DD2D8A"/>
    <w:rsid w:val="00DE7314"/>
    <w:rsid w:val="00DE75F9"/>
    <w:rsid w:val="00DE7897"/>
    <w:rsid w:val="00DF3B8A"/>
    <w:rsid w:val="00DF54BE"/>
    <w:rsid w:val="00E0041B"/>
    <w:rsid w:val="00E013F0"/>
    <w:rsid w:val="00E03796"/>
    <w:rsid w:val="00E11725"/>
    <w:rsid w:val="00E12D7E"/>
    <w:rsid w:val="00E16FCE"/>
    <w:rsid w:val="00E17012"/>
    <w:rsid w:val="00E21D9E"/>
    <w:rsid w:val="00E23AF0"/>
    <w:rsid w:val="00E3536F"/>
    <w:rsid w:val="00E363FD"/>
    <w:rsid w:val="00E41261"/>
    <w:rsid w:val="00E41CBF"/>
    <w:rsid w:val="00E43564"/>
    <w:rsid w:val="00E43C98"/>
    <w:rsid w:val="00E46B4B"/>
    <w:rsid w:val="00E47E3A"/>
    <w:rsid w:val="00E506CC"/>
    <w:rsid w:val="00E572EA"/>
    <w:rsid w:val="00E626AD"/>
    <w:rsid w:val="00E66B38"/>
    <w:rsid w:val="00E7034B"/>
    <w:rsid w:val="00E72EC2"/>
    <w:rsid w:val="00E76D12"/>
    <w:rsid w:val="00E77476"/>
    <w:rsid w:val="00E847F1"/>
    <w:rsid w:val="00E91A72"/>
    <w:rsid w:val="00E94490"/>
    <w:rsid w:val="00EA0AF4"/>
    <w:rsid w:val="00EA1751"/>
    <w:rsid w:val="00EA1D00"/>
    <w:rsid w:val="00EA7BBC"/>
    <w:rsid w:val="00EB2A15"/>
    <w:rsid w:val="00EB2C09"/>
    <w:rsid w:val="00EB5A93"/>
    <w:rsid w:val="00EB7F25"/>
    <w:rsid w:val="00EC1593"/>
    <w:rsid w:val="00EC2648"/>
    <w:rsid w:val="00EC2D40"/>
    <w:rsid w:val="00ED2B20"/>
    <w:rsid w:val="00ED6383"/>
    <w:rsid w:val="00ED6D28"/>
    <w:rsid w:val="00ED7DEB"/>
    <w:rsid w:val="00EE01F7"/>
    <w:rsid w:val="00EE2F0E"/>
    <w:rsid w:val="00EE4D14"/>
    <w:rsid w:val="00EF1C4A"/>
    <w:rsid w:val="00EF2432"/>
    <w:rsid w:val="00EF291A"/>
    <w:rsid w:val="00EF48DF"/>
    <w:rsid w:val="00EF4D90"/>
    <w:rsid w:val="00F00DD7"/>
    <w:rsid w:val="00F10893"/>
    <w:rsid w:val="00F14013"/>
    <w:rsid w:val="00F14823"/>
    <w:rsid w:val="00F153BA"/>
    <w:rsid w:val="00F20B4A"/>
    <w:rsid w:val="00F32106"/>
    <w:rsid w:val="00F34507"/>
    <w:rsid w:val="00F34745"/>
    <w:rsid w:val="00F3570B"/>
    <w:rsid w:val="00F374F3"/>
    <w:rsid w:val="00F37CF6"/>
    <w:rsid w:val="00F400BD"/>
    <w:rsid w:val="00F421B8"/>
    <w:rsid w:val="00F437BA"/>
    <w:rsid w:val="00F43EE9"/>
    <w:rsid w:val="00F46FAE"/>
    <w:rsid w:val="00F51759"/>
    <w:rsid w:val="00F53D29"/>
    <w:rsid w:val="00F57F79"/>
    <w:rsid w:val="00F61806"/>
    <w:rsid w:val="00F6439F"/>
    <w:rsid w:val="00F660BC"/>
    <w:rsid w:val="00F66B41"/>
    <w:rsid w:val="00F73082"/>
    <w:rsid w:val="00F73B1E"/>
    <w:rsid w:val="00F87642"/>
    <w:rsid w:val="00F92449"/>
    <w:rsid w:val="00F93E34"/>
    <w:rsid w:val="00F974A6"/>
    <w:rsid w:val="00F97A5B"/>
    <w:rsid w:val="00FA037F"/>
    <w:rsid w:val="00FA2AAA"/>
    <w:rsid w:val="00FA2B16"/>
    <w:rsid w:val="00FA5F6B"/>
    <w:rsid w:val="00FA755D"/>
    <w:rsid w:val="00FA7E91"/>
    <w:rsid w:val="00FB17E7"/>
    <w:rsid w:val="00FB3AD7"/>
    <w:rsid w:val="00FB3EE7"/>
    <w:rsid w:val="00FB3F36"/>
    <w:rsid w:val="00FB4540"/>
    <w:rsid w:val="00FB60BA"/>
    <w:rsid w:val="00FC5C8F"/>
    <w:rsid w:val="00FD0B46"/>
    <w:rsid w:val="00FD1280"/>
    <w:rsid w:val="00FD166F"/>
    <w:rsid w:val="00FD30A1"/>
    <w:rsid w:val="00FD3438"/>
    <w:rsid w:val="00FD7390"/>
    <w:rsid w:val="00FE2953"/>
    <w:rsid w:val="00FE4E5B"/>
    <w:rsid w:val="00FE67E4"/>
    <w:rsid w:val="00FE7C16"/>
    <w:rsid w:val="00FE7DD5"/>
    <w:rsid w:val="00FF076A"/>
    <w:rsid w:val="00FF143D"/>
    <w:rsid w:val="00FF43BB"/>
    <w:rsid w:val="00FF5B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EA753"/>
  <w15:chartTrackingRefBased/>
  <w15:docId w15:val="{3E5E3A24-DFC5-4CB9-A701-C8252FEA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66D2"/>
    <w:pPr>
      <w:spacing w:before="120" w:after="120" w:line="276" w:lineRule="auto"/>
    </w:pPr>
    <w:rPr>
      <w:rFonts w:ascii="Arial" w:hAnsi="Arial" w:cs="Arial"/>
    </w:rPr>
  </w:style>
  <w:style w:type="paragraph" w:styleId="Nadpis1">
    <w:name w:val="heading 1"/>
    <w:aliases w:val="Kapitola,_Nadpis 1,H1"/>
    <w:basedOn w:val="Normln"/>
    <w:next w:val="Nadpis2"/>
    <w:link w:val="Nadpis1Char"/>
    <w:uiPriority w:val="99"/>
    <w:qFormat/>
    <w:rsid w:val="00B9678B"/>
    <w:pPr>
      <w:keepNext/>
      <w:keepLines/>
      <w:numPr>
        <w:numId w:val="16"/>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outlineLvl w:val="0"/>
    </w:pPr>
    <w:rPr>
      <w:rFonts w:eastAsiaTheme="majorEastAsia"/>
      <w:b/>
      <w:bCs/>
      <w:caps/>
      <w:color w:val="808080" w:themeColor="background1" w:themeShade="80"/>
      <w:sz w:val="28"/>
      <w:szCs w:val="28"/>
    </w:rPr>
  </w:style>
  <w:style w:type="paragraph" w:styleId="Nadpis2">
    <w:name w:val="heading 2"/>
    <w:aliases w:val="Podkapitola"/>
    <w:basedOn w:val="Normln"/>
    <w:next w:val="Tloslovan"/>
    <w:link w:val="Nadpis2Char"/>
    <w:uiPriority w:val="9"/>
    <w:unhideWhenUsed/>
    <w:qFormat/>
    <w:rsid w:val="00DA6DD1"/>
    <w:pPr>
      <w:keepNext/>
      <w:keepLines/>
      <w:outlineLvl w:val="1"/>
    </w:pPr>
    <w:rPr>
      <w:rFonts w:eastAsiaTheme="majorEastAsia"/>
      <w:b/>
      <w:smallCaps/>
    </w:rPr>
  </w:style>
  <w:style w:type="paragraph" w:styleId="Nadpis3">
    <w:name w:val="heading 3"/>
    <w:basedOn w:val="Normln"/>
    <w:next w:val="Normln"/>
    <w:link w:val="Nadpis3Char"/>
    <w:uiPriority w:val="9"/>
    <w:unhideWhenUsed/>
    <w:rsid w:val="0085118A"/>
    <w:pPr>
      <w:keepNext/>
      <w:keepLines/>
      <w:spacing w:before="40" w:after="0"/>
      <w:outlineLvl w:val="2"/>
    </w:pPr>
    <w:rPr>
      <w:rFonts w:eastAsiaTheme="maj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47C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47C12"/>
  </w:style>
  <w:style w:type="paragraph" w:styleId="Zpat">
    <w:name w:val="footer"/>
    <w:basedOn w:val="Normln"/>
    <w:link w:val="ZpatChar"/>
    <w:uiPriority w:val="99"/>
    <w:unhideWhenUsed/>
    <w:rsid w:val="00147C12"/>
    <w:pPr>
      <w:tabs>
        <w:tab w:val="center" w:pos="4536"/>
        <w:tab w:val="right" w:pos="9072"/>
      </w:tabs>
      <w:spacing w:after="0" w:line="240" w:lineRule="auto"/>
    </w:pPr>
  </w:style>
  <w:style w:type="character" w:customStyle="1" w:styleId="ZpatChar">
    <w:name w:val="Zápatí Char"/>
    <w:basedOn w:val="Standardnpsmoodstavce"/>
    <w:link w:val="Zpat"/>
    <w:uiPriority w:val="99"/>
    <w:rsid w:val="00147C12"/>
  </w:style>
  <w:style w:type="character" w:customStyle="1" w:styleId="Nadpis1Char">
    <w:name w:val="Nadpis 1 Char"/>
    <w:aliases w:val="Kapitola Char,_Nadpis 1 Char,H1 Char"/>
    <w:basedOn w:val="Standardnpsmoodstavce"/>
    <w:link w:val="Nadpis1"/>
    <w:uiPriority w:val="9"/>
    <w:rsid w:val="00B9678B"/>
    <w:rPr>
      <w:rFonts w:ascii="Arial" w:eastAsiaTheme="majorEastAsia" w:hAnsi="Arial" w:cs="Arial"/>
      <w:b/>
      <w:bCs/>
      <w:caps/>
      <w:color w:val="808080" w:themeColor="background1" w:themeShade="80"/>
      <w:sz w:val="28"/>
      <w:szCs w:val="28"/>
    </w:rPr>
  </w:style>
  <w:style w:type="character" w:customStyle="1" w:styleId="Nadpis2Char">
    <w:name w:val="Nadpis 2 Char"/>
    <w:aliases w:val="Podkapitola Char"/>
    <w:basedOn w:val="Standardnpsmoodstavce"/>
    <w:link w:val="Nadpis2"/>
    <w:uiPriority w:val="9"/>
    <w:rsid w:val="00DA6DD1"/>
    <w:rPr>
      <w:rFonts w:ascii="Arial" w:eastAsiaTheme="majorEastAsia" w:hAnsi="Arial" w:cs="Arial"/>
      <w:b/>
      <w:smallCaps/>
    </w:rPr>
  </w:style>
  <w:style w:type="character" w:customStyle="1" w:styleId="Nadpis3Char">
    <w:name w:val="Nadpis 3 Char"/>
    <w:basedOn w:val="Standardnpsmoodstavce"/>
    <w:link w:val="Nadpis3"/>
    <w:uiPriority w:val="9"/>
    <w:rsid w:val="0085118A"/>
    <w:rPr>
      <w:rFonts w:ascii="Arial" w:eastAsiaTheme="majorEastAsia" w:hAnsi="Arial" w:cs="Arial"/>
      <w:sz w:val="24"/>
      <w:szCs w:val="24"/>
    </w:rPr>
  </w:style>
  <w:style w:type="paragraph" w:styleId="Podnadpis">
    <w:name w:val="Subtitle"/>
    <w:aliases w:val="Podstyl"/>
    <w:basedOn w:val="Normln"/>
    <w:next w:val="Tloneslovan"/>
    <w:link w:val="PodnadpisChar"/>
    <w:uiPriority w:val="99"/>
    <w:qFormat/>
    <w:rsid w:val="006256BA"/>
    <w:pPr>
      <w:ind w:left="851"/>
      <w:jc w:val="both"/>
    </w:pPr>
    <w:rPr>
      <w:b/>
      <w:bCs/>
    </w:rPr>
  </w:style>
  <w:style w:type="character" w:customStyle="1" w:styleId="PodnadpisChar">
    <w:name w:val="Podnadpis Char"/>
    <w:aliases w:val="Podstyl Char"/>
    <w:basedOn w:val="Standardnpsmoodstavce"/>
    <w:link w:val="Podnadpis"/>
    <w:uiPriority w:val="99"/>
    <w:rsid w:val="006256BA"/>
    <w:rPr>
      <w:rFonts w:ascii="Arial" w:hAnsi="Arial" w:cs="Arial"/>
      <w:b/>
      <w:bCs/>
    </w:rPr>
  </w:style>
  <w:style w:type="paragraph" w:styleId="Nzev">
    <w:name w:val="Title"/>
    <w:basedOn w:val="Normln"/>
    <w:next w:val="Normln"/>
    <w:link w:val="NzevChar"/>
    <w:uiPriority w:val="10"/>
    <w:qFormat/>
    <w:rsid w:val="005066D2"/>
    <w:pPr>
      <w:ind w:left="851" w:hanging="851"/>
    </w:pPr>
  </w:style>
  <w:style w:type="character" w:customStyle="1" w:styleId="NzevChar">
    <w:name w:val="Název Char"/>
    <w:basedOn w:val="Standardnpsmoodstavce"/>
    <w:link w:val="Nzev"/>
    <w:uiPriority w:val="10"/>
    <w:rsid w:val="005066D2"/>
    <w:rPr>
      <w:rFonts w:ascii="Arial" w:hAnsi="Arial" w:cs="Arial"/>
    </w:rPr>
  </w:style>
  <w:style w:type="paragraph" w:customStyle="1" w:styleId="Tloslovan">
    <w:name w:val="Tělo číslované"/>
    <w:basedOn w:val="Normln"/>
    <w:link w:val="TloslovanChar"/>
    <w:qFormat/>
    <w:rsid w:val="006256BA"/>
    <w:pPr>
      <w:numPr>
        <w:ilvl w:val="1"/>
        <w:numId w:val="16"/>
      </w:numPr>
      <w:jc w:val="both"/>
    </w:pPr>
  </w:style>
  <w:style w:type="paragraph" w:customStyle="1" w:styleId="Tloneslovan">
    <w:name w:val="Tělo nečíslované"/>
    <w:basedOn w:val="Odrky"/>
    <w:link w:val="TloneslovanChar"/>
    <w:qFormat/>
    <w:rsid w:val="0097478D"/>
    <w:pPr>
      <w:numPr>
        <w:ilvl w:val="6"/>
      </w:numPr>
    </w:pPr>
  </w:style>
  <w:style w:type="character" w:customStyle="1" w:styleId="TloslovanChar">
    <w:name w:val="Tělo číslované Char"/>
    <w:basedOn w:val="Standardnpsmoodstavce"/>
    <w:link w:val="Tloslovan"/>
    <w:rsid w:val="006256BA"/>
    <w:rPr>
      <w:rFonts w:ascii="Arial" w:hAnsi="Arial" w:cs="Arial"/>
    </w:rPr>
  </w:style>
  <w:style w:type="paragraph" w:customStyle="1" w:styleId="Psmena">
    <w:name w:val="Písmena"/>
    <w:basedOn w:val="Normln"/>
    <w:link w:val="PsmenaChar"/>
    <w:qFormat/>
    <w:rsid w:val="006256BA"/>
    <w:pPr>
      <w:numPr>
        <w:ilvl w:val="2"/>
        <w:numId w:val="2"/>
      </w:numPr>
      <w:jc w:val="both"/>
    </w:pPr>
  </w:style>
  <w:style w:type="character" w:customStyle="1" w:styleId="TloneslovanChar">
    <w:name w:val="Tělo nečíslované Char"/>
    <w:basedOn w:val="Standardnpsmoodstavce"/>
    <w:link w:val="Tloneslovan"/>
    <w:rsid w:val="0097478D"/>
    <w:rPr>
      <w:rFonts w:ascii="Arial" w:hAnsi="Arial" w:cs="Arial"/>
    </w:rPr>
  </w:style>
  <w:style w:type="paragraph" w:customStyle="1" w:styleId="Plohy">
    <w:name w:val="Přílohy"/>
    <w:basedOn w:val="Tloneslovan"/>
    <w:link w:val="PlohyChar"/>
    <w:qFormat/>
    <w:rsid w:val="00B37533"/>
    <w:pPr>
      <w:numPr>
        <w:ilvl w:val="7"/>
      </w:numPr>
    </w:pPr>
  </w:style>
  <w:style w:type="character" w:customStyle="1" w:styleId="PsmenaChar">
    <w:name w:val="Písmena Char"/>
    <w:basedOn w:val="Standardnpsmoodstavce"/>
    <w:link w:val="Psmena"/>
    <w:rsid w:val="006256BA"/>
    <w:rPr>
      <w:rFonts w:ascii="Arial" w:hAnsi="Arial" w:cs="Arial"/>
    </w:rPr>
  </w:style>
  <w:style w:type="character" w:styleId="Zdraznnjemn">
    <w:name w:val="Subtle Emphasis"/>
    <w:basedOn w:val="TloslovanChar"/>
    <w:uiPriority w:val="19"/>
    <w:qFormat/>
    <w:rsid w:val="00357F72"/>
    <w:rPr>
      <w:rFonts w:ascii="Arial" w:hAnsi="Arial" w:cs="Arial"/>
      <w:i/>
      <w:iCs/>
      <w:color w:val="404040" w:themeColor="text1" w:themeTint="BF"/>
    </w:rPr>
  </w:style>
  <w:style w:type="character" w:customStyle="1" w:styleId="PlohyChar">
    <w:name w:val="Přílohy Char"/>
    <w:basedOn w:val="TloneslovanChar"/>
    <w:link w:val="Plohy"/>
    <w:rsid w:val="00B37533"/>
    <w:rPr>
      <w:rFonts w:ascii="Arial" w:hAnsi="Arial" w:cs="Arial"/>
    </w:rPr>
  </w:style>
  <w:style w:type="character" w:styleId="Siln">
    <w:name w:val="Strong"/>
    <w:basedOn w:val="TloslovanChar"/>
    <w:uiPriority w:val="22"/>
    <w:qFormat/>
    <w:rsid w:val="00357F72"/>
    <w:rPr>
      <w:rFonts w:ascii="Arial" w:hAnsi="Arial" w:cs="Arial"/>
      <w:b/>
      <w:bCs/>
    </w:rPr>
  </w:style>
  <w:style w:type="paragraph" w:customStyle="1" w:styleId="Nzevdokumentu">
    <w:name w:val="Název dokumentu"/>
    <w:basedOn w:val="Normln"/>
    <w:link w:val="NzevdokumentuChar"/>
    <w:qFormat/>
    <w:rsid w:val="00357F72"/>
    <w:pPr>
      <w:spacing w:before="4000" w:after="480"/>
      <w:jc w:val="center"/>
    </w:pPr>
    <w:rPr>
      <w:b/>
      <w:bCs/>
      <w:sz w:val="32"/>
      <w:szCs w:val="32"/>
    </w:rPr>
  </w:style>
  <w:style w:type="paragraph" w:customStyle="1" w:styleId="Nzevveejnzakzky">
    <w:name w:val="Název veřejné zakázky"/>
    <w:basedOn w:val="Normln"/>
    <w:link w:val="NzevveejnzakzkyChar"/>
    <w:qFormat/>
    <w:rsid w:val="00A61E27"/>
    <w:pPr>
      <w:spacing w:before="480" w:after="4800"/>
      <w:jc w:val="center"/>
    </w:pPr>
    <w:rPr>
      <w:b/>
      <w:bCs/>
      <w:smallCaps/>
      <w:sz w:val="32"/>
      <w:szCs w:val="32"/>
    </w:rPr>
  </w:style>
  <w:style w:type="character" w:customStyle="1" w:styleId="NzevdokumentuChar">
    <w:name w:val="Název dokumentu Char"/>
    <w:basedOn w:val="Standardnpsmoodstavce"/>
    <w:link w:val="Nzevdokumentu"/>
    <w:rsid w:val="00357F72"/>
    <w:rPr>
      <w:rFonts w:ascii="Arial" w:hAnsi="Arial" w:cs="Arial"/>
      <w:b/>
      <w:bCs/>
      <w:sz w:val="32"/>
      <w:szCs w:val="32"/>
    </w:rPr>
  </w:style>
  <w:style w:type="paragraph" w:customStyle="1" w:styleId="Zkladnpopis">
    <w:name w:val="Základní popis"/>
    <w:basedOn w:val="Normln"/>
    <w:link w:val="ZkladnpopisChar"/>
    <w:qFormat/>
    <w:rsid w:val="00437142"/>
    <w:pPr>
      <w:spacing w:before="240"/>
      <w:jc w:val="both"/>
    </w:pPr>
  </w:style>
  <w:style w:type="character" w:customStyle="1" w:styleId="NzevveejnzakzkyChar">
    <w:name w:val="Název veřejné zakázky Char"/>
    <w:basedOn w:val="Standardnpsmoodstavce"/>
    <w:link w:val="Nzevveejnzakzky"/>
    <w:rsid w:val="00A61E27"/>
    <w:rPr>
      <w:rFonts w:ascii="Arial" w:hAnsi="Arial" w:cs="Arial"/>
      <w:b/>
      <w:bCs/>
      <w:smallCaps/>
      <w:sz w:val="32"/>
      <w:szCs w:val="32"/>
    </w:rPr>
  </w:style>
  <w:style w:type="paragraph" w:styleId="Obsah2">
    <w:name w:val="toc 2"/>
    <w:basedOn w:val="Normln"/>
    <w:next w:val="Normln"/>
    <w:autoRedefine/>
    <w:uiPriority w:val="39"/>
    <w:unhideWhenUsed/>
    <w:rsid w:val="00437142"/>
    <w:pPr>
      <w:spacing w:before="60" w:after="60"/>
      <w:ind w:left="567"/>
    </w:pPr>
  </w:style>
  <w:style w:type="character" w:customStyle="1" w:styleId="ZkladnpopisChar">
    <w:name w:val="Základní popis Char"/>
    <w:basedOn w:val="Standardnpsmoodstavce"/>
    <w:link w:val="Zkladnpopis"/>
    <w:rsid w:val="00437142"/>
    <w:rPr>
      <w:rFonts w:ascii="Arial" w:hAnsi="Arial" w:cs="Arial"/>
    </w:rPr>
  </w:style>
  <w:style w:type="paragraph" w:styleId="Obsah1">
    <w:name w:val="toc 1"/>
    <w:basedOn w:val="Normln"/>
    <w:next w:val="Normln"/>
    <w:autoRedefine/>
    <w:uiPriority w:val="39"/>
    <w:unhideWhenUsed/>
    <w:rsid w:val="00B9678B"/>
    <w:pPr>
      <w:spacing w:before="60" w:after="60"/>
      <w:ind w:right="567"/>
    </w:pPr>
  </w:style>
  <w:style w:type="character" w:styleId="Hypertextovodkaz">
    <w:name w:val="Hyperlink"/>
    <w:basedOn w:val="Standardnpsmoodstavce"/>
    <w:uiPriority w:val="99"/>
    <w:unhideWhenUsed/>
    <w:rsid w:val="00B40775"/>
    <w:rPr>
      <w:color w:val="0563C1" w:themeColor="hyperlink"/>
      <w:u w:val="single"/>
    </w:rPr>
  </w:style>
  <w:style w:type="table" w:styleId="Mkatabulky">
    <w:name w:val="Table Grid"/>
    <w:basedOn w:val="Normlntabulka"/>
    <w:uiPriority w:val="59"/>
    <w:rsid w:val="00B96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B9678B"/>
    <w:pPr>
      <w:numPr>
        <w:numId w:val="0"/>
      </w:numPr>
      <w:pBdr>
        <w:top w:val="none" w:sz="0" w:space="0" w:color="auto"/>
        <w:left w:val="none" w:sz="0" w:space="0" w:color="auto"/>
        <w:bottom w:val="none" w:sz="0" w:space="0" w:color="auto"/>
        <w:right w:val="none" w:sz="0" w:space="0" w:color="auto"/>
      </w:pBdr>
      <w:spacing w:after="0" w:line="259" w:lineRule="auto"/>
      <w:outlineLvl w:val="9"/>
    </w:pPr>
    <w:rPr>
      <w:rFonts w:asciiTheme="majorHAnsi" w:hAnsiTheme="majorHAnsi" w:cstheme="majorBidi"/>
      <w:b w:val="0"/>
      <w:bCs w:val="0"/>
      <w:caps w:val="0"/>
      <w:color w:val="2F5496" w:themeColor="accent1" w:themeShade="BF"/>
      <w:sz w:val="32"/>
      <w:szCs w:val="32"/>
      <w:lang w:eastAsia="cs-CZ"/>
    </w:rPr>
  </w:style>
  <w:style w:type="paragraph" w:customStyle="1" w:styleId="Obsah">
    <w:name w:val="Obsah"/>
    <w:basedOn w:val="Nzevdokumentu"/>
    <w:link w:val="ObsahChar"/>
    <w:qFormat/>
    <w:rsid w:val="00024F36"/>
    <w:p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after="240"/>
      <w:jc w:val="left"/>
    </w:pPr>
    <w:rPr>
      <w:color w:val="808080" w:themeColor="background1" w:themeShade="80"/>
      <w:sz w:val="28"/>
      <w:szCs w:val="28"/>
    </w:rPr>
  </w:style>
  <w:style w:type="paragraph" w:styleId="Normlnweb">
    <w:name w:val="Normal (Web)"/>
    <w:basedOn w:val="Normln"/>
    <w:uiPriority w:val="99"/>
    <w:semiHidden/>
    <w:unhideWhenUsed/>
    <w:rsid w:val="0043714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bsahChar">
    <w:name w:val="Obsah Char"/>
    <w:basedOn w:val="NzevdokumentuChar"/>
    <w:link w:val="Obsah"/>
    <w:rsid w:val="00024F36"/>
    <w:rPr>
      <w:rFonts w:ascii="Arial" w:hAnsi="Arial" w:cs="Arial"/>
      <w:b/>
      <w:bCs/>
      <w:color w:val="808080" w:themeColor="background1" w:themeShade="80"/>
      <w:sz w:val="28"/>
      <w:szCs w:val="28"/>
    </w:rPr>
  </w:style>
  <w:style w:type="paragraph" w:customStyle="1" w:styleId="Odrky">
    <w:name w:val="Odrážky"/>
    <w:basedOn w:val="Psmena"/>
    <w:link w:val="OdrkyChar"/>
    <w:qFormat/>
    <w:rsid w:val="00AF2F6F"/>
    <w:pPr>
      <w:numPr>
        <w:ilvl w:val="0"/>
        <w:numId w:val="0"/>
      </w:numPr>
    </w:pPr>
  </w:style>
  <w:style w:type="character" w:styleId="Zstupntext">
    <w:name w:val="Placeholder Text"/>
    <w:basedOn w:val="Standardnpsmoodstavce"/>
    <w:uiPriority w:val="99"/>
    <w:semiHidden/>
    <w:rsid w:val="00FD3438"/>
    <w:rPr>
      <w:color w:val="808080"/>
    </w:rPr>
  </w:style>
  <w:style w:type="character" w:customStyle="1" w:styleId="OdrkyChar">
    <w:name w:val="Odrážky Char"/>
    <w:basedOn w:val="PsmenaChar"/>
    <w:link w:val="Odrky"/>
    <w:rsid w:val="00AF2F6F"/>
    <w:rPr>
      <w:rFonts w:ascii="Arial" w:hAnsi="Arial" w:cs="Arial"/>
    </w:rPr>
  </w:style>
  <w:style w:type="paragraph" w:customStyle="1" w:styleId="ZhlavsnzvemVZ">
    <w:name w:val="Záhlaví s názvem VZ"/>
    <w:basedOn w:val="Zhlav"/>
    <w:link w:val="ZhlavsnzvemVZChar"/>
    <w:qFormat/>
    <w:rsid w:val="00D44314"/>
    <w:rPr>
      <w:sz w:val="18"/>
      <w:szCs w:val="18"/>
    </w:rPr>
  </w:style>
  <w:style w:type="paragraph" w:customStyle="1" w:styleId="Zpatslastrnek">
    <w:name w:val="Zápatí čísla stránek"/>
    <w:basedOn w:val="Zpat"/>
    <w:link w:val="ZpatslastrnekChar"/>
    <w:qFormat/>
    <w:rsid w:val="00D44314"/>
    <w:pPr>
      <w:jc w:val="right"/>
    </w:pPr>
    <w:rPr>
      <w:sz w:val="18"/>
      <w:szCs w:val="18"/>
    </w:rPr>
  </w:style>
  <w:style w:type="character" w:customStyle="1" w:styleId="ZhlavsnzvemVZChar">
    <w:name w:val="Záhlaví s názvem VZ Char"/>
    <w:basedOn w:val="ZhlavChar"/>
    <w:link w:val="ZhlavsnzvemVZ"/>
    <w:rsid w:val="00D44314"/>
    <w:rPr>
      <w:rFonts w:ascii="Arial" w:hAnsi="Arial" w:cs="Arial"/>
      <w:sz w:val="18"/>
      <w:szCs w:val="18"/>
    </w:rPr>
  </w:style>
  <w:style w:type="character" w:customStyle="1" w:styleId="ZpatslastrnekChar">
    <w:name w:val="Zápatí čísla stránek Char"/>
    <w:basedOn w:val="ZpatChar"/>
    <w:link w:val="Zpatslastrnek"/>
    <w:rsid w:val="00D44314"/>
    <w:rPr>
      <w:rFonts w:ascii="Arial" w:hAnsi="Arial" w:cs="Arial"/>
      <w:sz w:val="18"/>
      <w:szCs w:val="18"/>
    </w:rPr>
  </w:style>
  <w:style w:type="paragraph" w:styleId="Textbubliny">
    <w:name w:val="Balloon Text"/>
    <w:basedOn w:val="Normln"/>
    <w:link w:val="TextbublinyChar"/>
    <w:uiPriority w:val="99"/>
    <w:semiHidden/>
    <w:unhideWhenUsed/>
    <w:rsid w:val="00E11725"/>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1725"/>
    <w:rPr>
      <w:rFonts w:ascii="Segoe UI" w:hAnsi="Segoe UI" w:cs="Segoe UI"/>
      <w:sz w:val="18"/>
      <w:szCs w:val="18"/>
    </w:rPr>
  </w:style>
  <w:style w:type="paragraph" w:customStyle="1" w:styleId="Nzevsmlouvyodlo">
    <w:name w:val="Název smlouvy o dílo"/>
    <w:basedOn w:val="Obsah"/>
    <w:link w:val="NzevsmlouvyodloChar"/>
    <w:qFormat/>
    <w:rsid w:val="00E11725"/>
    <w:pPr>
      <w:jc w:val="center"/>
    </w:pPr>
  </w:style>
  <w:style w:type="paragraph" w:styleId="Odstavecseseznamem">
    <w:name w:val="List Paragraph"/>
    <w:basedOn w:val="Normln"/>
    <w:uiPriority w:val="34"/>
    <w:rsid w:val="00E11725"/>
    <w:pPr>
      <w:keepNext/>
      <w:numPr>
        <w:numId w:val="15"/>
      </w:numPr>
      <w:spacing w:before="0" w:after="0" w:line="240" w:lineRule="auto"/>
      <w:ind w:hanging="720"/>
      <w:contextualSpacing/>
    </w:pPr>
    <w:rPr>
      <w:rFonts w:asciiTheme="minorHAnsi" w:hAnsiTheme="minorHAnsi"/>
      <w:color w:val="000000"/>
    </w:rPr>
  </w:style>
  <w:style w:type="character" w:customStyle="1" w:styleId="NzevsmlouvyodloChar">
    <w:name w:val="Název smlouvy o dílo Char"/>
    <w:basedOn w:val="ObsahChar"/>
    <w:link w:val="Nzevsmlouvyodlo"/>
    <w:rsid w:val="00E11725"/>
    <w:rPr>
      <w:rFonts w:ascii="Arial" w:hAnsi="Arial" w:cs="Arial"/>
      <w:b/>
      <w:bCs/>
      <w:color w:val="808080" w:themeColor="background1" w:themeShade="80"/>
      <w:sz w:val="28"/>
      <w:szCs w:val="28"/>
    </w:rPr>
  </w:style>
  <w:style w:type="character" w:customStyle="1" w:styleId="ObyejnChar">
    <w:name w:val="Obyčejný Char"/>
    <w:basedOn w:val="Standardnpsmoodstavce"/>
    <w:link w:val="Obyejn"/>
    <w:semiHidden/>
    <w:locked/>
    <w:rsid w:val="00E11725"/>
    <w:rPr>
      <w:rFonts w:ascii="Arial" w:eastAsia="Times New Roman" w:hAnsi="Arial" w:cs="Arial"/>
      <w:color w:val="1F497D"/>
      <w:sz w:val="24"/>
      <w:szCs w:val="24"/>
      <w:lang w:eastAsia="cs-CZ"/>
    </w:rPr>
  </w:style>
  <w:style w:type="paragraph" w:customStyle="1" w:styleId="Obyejn">
    <w:name w:val="Obyčejný"/>
    <w:basedOn w:val="Normln"/>
    <w:link w:val="ObyejnChar"/>
    <w:semiHidden/>
    <w:qFormat/>
    <w:rsid w:val="00E11725"/>
    <w:pPr>
      <w:spacing w:before="0" w:after="0" w:line="240" w:lineRule="auto"/>
    </w:pPr>
    <w:rPr>
      <w:rFonts w:eastAsia="Times New Roman"/>
      <w:color w:val="1F497D"/>
      <w:sz w:val="24"/>
      <w:szCs w:val="24"/>
      <w:lang w:eastAsia="cs-CZ"/>
    </w:rPr>
  </w:style>
  <w:style w:type="character" w:customStyle="1" w:styleId="VycentrovanChar">
    <w:name w:val="Vycentrovaný Char"/>
    <w:basedOn w:val="ObyejnChar"/>
    <w:link w:val="Vycentrovan"/>
    <w:semiHidden/>
    <w:locked/>
    <w:rsid w:val="00E11725"/>
    <w:rPr>
      <w:rFonts w:ascii="Arial" w:eastAsia="Times New Roman" w:hAnsi="Arial" w:cs="Arial"/>
      <w:color w:val="1F497D"/>
      <w:sz w:val="24"/>
      <w:szCs w:val="24"/>
      <w:lang w:eastAsia="cs-CZ"/>
    </w:rPr>
  </w:style>
  <w:style w:type="paragraph" w:customStyle="1" w:styleId="Vycentrovan">
    <w:name w:val="Vycentrovaný"/>
    <w:basedOn w:val="Obyejn"/>
    <w:link w:val="VycentrovanChar"/>
    <w:semiHidden/>
    <w:qFormat/>
    <w:rsid w:val="00E11725"/>
    <w:pPr>
      <w:jc w:val="center"/>
    </w:pPr>
  </w:style>
  <w:style w:type="paragraph" w:customStyle="1" w:styleId="Tabulka">
    <w:name w:val="Tabulka"/>
    <w:basedOn w:val="Obyejn"/>
    <w:link w:val="TabulkaChar"/>
    <w:qFormat/>
    <w:rsid w:val="00E11725"/>
    <w:rPr>
      <w:color w:val="auto"/>
      <w:sz w:val="22"/>
      <w:szCs w:val="22"/>
      <w:lang w:eastAsia="en-US"/>
    </w:rPr>
  </w:style>
  <w:style w:type="paragraph" w:customStyle="1" w:styleId="selnseznam">
    <w:name w:val="Číselný seznam"/>
    <w:basedOn w:val="Normln"/>
    <w:link w:val="selnseznamChar"/>
    <w:qFormat/>
    <w:rsid w:val="00E12D7E"/>
    <w:pPr>
      <w:ind w:left="1418" w:hanging="425"/>
    </w:pPr>
  </w:style>
  <w:style w:type="character" w:customStyle="1" w:styleId="TabulkaChar">
    <w:name w:val="Tabulka Char"/>
    <w:basedOn w:val="ObyejnChar"/>
    <w:link w:val="Tabulka"/>
    <w:rsid w:val="00E11725"/>
    <w:rPr>
      <w:rFonts w:ascii="Arial" w:eastAsia="Times New Roman" w:hAnsi="Arial" w:cs="Arial"/>
      <w:color w:val="1F497D"/>
      <w:sz w:val="24"/>
      <w:szCs w:val="24"/>
      <w:lang w:eastAsia="cs-CZ"/>
    </w:rPr>
  </w:style>
  <w:style w:type="paragraph" w:customStyle="1" w:styleId="Styl2">
    <w:name w:val="Styl2"/>
    <w:basedOn w:val="Bezmezer"/>
    <w:qFormat/>
    <w:rsid w:val="00E12D7E"/>
    <w:pPr>
      <w:tabs>
        <w:tab w:val="num" w:pos="360"/>
      </w:tabs>
      <w:spacing w:before="120" w:after="120" w:line="276" w:lineRule="auto"/>
      <w:ind w:left="709" w:hanging="709"/>
      <w:jc w:val="both"/>
    </w:pPr>
    <w:rPr>
      <w:rFonts w:asciiTheme="minorHAnsi" w:eastAsia="Calibri" w:hAnsiTheme="minorHAnsi"/>
      <w:lang w:eastAsia="cs-CZ"/>
    </w:rPr>
  </w:style>
  <w:style w:type="character" w:customStyle="1" w:styleId="selnseznamChar">
    <w:name w:val="Číselný seznam Char"/>
    <w:basedOn w:val="Standardnpsmoodstavce"/>
    <w:link w:val="selnseznam"/>
    <w:rsid w:val="00E12D7E"/>
    <w:rPr>
      <w:rFonts w:ascii="Arial" w:hAnsi="Arial" w:cs="Arial"/>
    </w:rPr>
  </w:style>
  <w:style w:type="character" w:customStyle="1" w:styleId="rovezanadpisChar">
    <w:name w:val="Úroveň za nadpis Char"/>
    <w:basedOn w:val="Standardnpsmoodstavce"/>
    <w:link w:val="rovezanadpis"/>
    <w:locked/>
    <w:rsid w:val="00E12D7E"/>
    <w:rPr>
      <w:rFonts w:ascii="Arial" w:eastAsia="Times New Roman" w:hAnsi="Arial" w:cs="Arial"/>
      <w:color w:val="000000" w:themeColor="text1"/>
      <w:lang w:eastAsia="cs-CZ"/>
    </w:rPr>
  </w:style>
  <w:style w:type="paragraph" w:customStyle="1" w:styleId="rovezanadpis">
    <w:name w:val="Úroveň za nadpis"/>
    <w:basedOn w:val="Normln"/>
    <w:link w:val="rovezanadpisChar"/>
    <w:qFormat/>
    <w:rsid w:val="00E12D7E"/>
    <w:pPr>
      <w:tabs>
        <w:tab w:val="left" w:pos="709"/>
      </w:tabs>
      <w:spacing w:before="60" w:after="60"/>
      <w:ind w:left="709" w:hanging="709"/>
      <w:jc w:val="both"/>
    </w:pPr>
    <w:rPr>
      <w:rFonts w:eastAsia="Times New Roman"/>
      <w:color w:val="000000" w:themeColor="text1"/>
      <w:lang w:eastAsia="cs-CZ"/>
    </w:rPr>
  </w:style>
  <w:style w:type="character" w:customStyle="1" w:styleId="apple-converted-space">
    <w:name w:val="apple-converted-space"/>
    <w:basedOn w:val="Standardnpsmoodstavce"/>
    <w:rsid w:val="00E12D7E"/>
  </w:style>
  <w:style w:type="paragraph" w:styleId="Bezmezer">
    <w:name w:val="No Spacing"/>
    <w:uiPriority w:val="1"/>
    <w:rsid w:val="00E12D7E"/>
    <w:pPr>
      <w:spacing w:after="0" w:line="240" w:lineRule="auto"/>
    </w:pPr>
    <w:rPr>
      <w:rFonts w:ascii="Arial" w:hAnsi="Arial" w:cs="Arial"/>
    </w:rPr>
  </w:style>
  <w:style w:type="character" w:styleId="Odkaznakoment">
    <w:name w:val="annotation reference"/>
    <w:basedOn w:val="Standardnpsmoodstavce"/>
    <w:uiPriority w:val="99"/>
    <w:semiHidden/>
    <w:unhideWhenUsed/>
    <w:rsid w:val="005A5802"/>
    <w:rPr>
      <w:sz w:val="16"/>
      <w:szCs w:val="16"/>
    </w:rPr>
  </w:style>
  <w:style w:type="paragraph" w:styleId="Textkomente">
    <w:name w:val="annotation text"/>
    <w:basedOn w:val="Normln"/>
    <w:link w:val="TextkomenteChar"/>
    <w:uiPriority w:val="99"/>
    <w:unhideWhenUsed/>
    <w:rsid w:val="005A5802"/>
    <w:pPr>
      <w:spacing w:line="240" w:lineRule="auto"/>
    </w:pPr>
    <w:rPr>
      <w:sz w:val="20"/>
      <w:szCs w:val="20"/>
    </w:rPr>
  </w:style>
  <w:style w:type="character" w:customStyle="1" w:styleId="TextkomenteChar">
    <w:name w:val="Text komentáře Char"/>
    <w:basedOn w:val="Standardnpsmoodstavce"/>
    <w:link w:val="Textkomente"/>
    <w:uiPriority w:val="99"/>
    <w:rsid w:val="005A5802"/>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5A5802"/>
    <w:rPr>
      <w:b/>
      <w:bCs/>
    </w:rPr>
  </w:style>
  <w:style w:type="character" w:customStyle="1" w:styleId="PedmtkomenteChar">
    <w:name w:val="Předmět komentáře Char"/>
    <w:basedOn w:val="TextkomenteChar"/>
    <w:link w:val="Pedmtkomente"/>
    <w:uiPriority w:val="99"/>
    <w:semiHidden/>
    <w:rsid w:val="005A5802"/>
    <w:rPr>
      <w:rFonts w:ascii="Arial" w:hAnsi="Arial" w:cs="Arial"/>
      <w:b/>
      <w:bCs/>
      <w:sz w:val="20"/>
      <w:szCs w:val="20"/>
    </w:rPr>
  </w:style>
  <w:style w:type="character" w:styleId="Nevyeenzmnka">
    <w:name w:val="Unresolved Mention"/>
    <w:basedOn w:val="Standardnpsmoodstavce"/>
    <w:uiPriority w:val="99"/>
    <w:semiHidden/>
    <w:unhideWhenUsed/>
    <w:rsid w:val="00D61864"/>
    <w:rPr>
      <w:color w:val="605E5C"/>
      <w:shd w:val="clear" w:color="auto" w:fill="E1DFDD"/>
    </w:rPr>
  </w:style>
  <w:style w:type="paragraph" w:styleId="Revize">
    <w:name w:val="Revision"/>
    <w:hidden/>
    <w:uiPriority w:val="99"/>
    <w:semiHidden/>
    <w:rsid w:val="000035C5"/>
    <w:pPr>
      <w:spacing w:after="0" w:line="240" w:lineRule="auto"/>
    </w:pPr>
    <w:rPr>
      <w:rFonts w:ascii="Arial" w:hAnsi="Arial" w:cs="Arial"/>
    </w:rPr>
  </w:style>
  <w:style w:type="paragraph" w:styleId="Zkladntextodsazen3">
    <w:name w:val="Body Text Indent 3"/>
    <w:basedOn w:val="Normln"/>
    <w:link w:val="Zkladntextodsazen3Char"/>
    <w:uiPriority w:val="99"/>
    <w:semiHidden/>
    <w:rsid w:val="000C17DC"/>
    <w:pPr>
      <w:spacing w:before="0" w:line="240" w:lineRule="auto"/>
      <w:ind w:left="709" w:hanging="709"/>
      <w:jc w:val="both"/>
    </w:pPr>
    <w:rPr>
      <w:rFonts w:ascii="Times New Roman" w:eastAsia="Calibri" w:hAnsi="Times New Roman" w:cs="Times New Roman"/>
      <w:sz w:val="20"/>
      <w:szCs w:val="20"/>
      <w:lang w:val="x-none" w:eastAsia="x-none"/>
    </w:rPr>
  </w:style>
  <w:style w:type="character" w:customStyle="1" w:styleId="Zkladntextodsazen3Char">
    <w:name w:val="Základní text odsazený 3 Char"/>
    <w:basedOn w:val="Standardnpsmoodstavce"/>
    <w:link w:val="Zkladntextodsazen3"/>
    <w:uiPriority w:val="99"/>
    <w:semiHidden/>
    <w:rsid w:val="000C17DC"/>
    <w:rPr>
      <w:rFonts w:ascii="Times New Roman" w:eastAsia="Calibri" w:hAnsi="Times New Roman" w:cs="Times New Roman"/>
      <w:sz w:val="20"/>
      <w:szCs w:val="20"/>
      <w:lang w:val="x-none" w:eastAsia="x-none"/>
    </w:rPr>
  </w:style>
  <w:style w:type="paragraph" w:customStyle="1" w:styleId="Smlouva-Odstavec">
    <w:name w:val="Smlouva - Odstavec"/>
    <w:basedOn w:val="Normln"/>
    <w:qFormat/>
    <w:rsid w:val="00E77476"/>
    <w:pPr>
      <w:spacing w:before="0" w:line="240" w:lineRule="auto"/>
      <w:ind w:left="720" w:hanging="720"/>
      <w:jc w:val="both"/>
    </w:pPr>
    <w:rPr>
      <w:rFonts w:ascii="Times New Roman" w:eastAsia="Calibri"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3868">
      <w:bodyDiv w:val="1"/>
      <w:marLeft w:val="0"/>
      <w:marRight w:val="0"/>
      <w:marTop w:val="0"/>
      <w:marBottom w:val="0"/>
      <w:divBdr>
        <w:top w:val="none" w:sz="0" w:space="0" w:color="auto"/>
        <w:left w:val="none" w:sz="0" w:space="0" w:color="auto"/>
        <w:bottom w:val="none" w:sz="0" w:space="0" w:color="auto"/>
        <w:right w:val="none" w:sz="0" w:space="0" w:color="auto"/>
      </w:divBdr>
    </w:div>
    <w:div w:id="159198869">
      <w:bodyDiv w:val="1"/>
      <w:marLeft w:val="0"/>
      <w:marRight w:val="0"/>
      <w:marTop w:val="0"/>
      <w:marBottom w:val="0"/>
      <w:divBdr>
        <w:top w:val="none" w:sz="0" w:space="0" w:color="auto"/>
        <w:left w:val="none" w:sz="0" w:space="0" w:color="auto"/>
        <w:bottom w:val="none" w:sz="0" w:space="0" w:color="auto"/>
        <w:right w:val="none" w:sz="0" w:space="0" w:color="auto"/>
      </w:divBdr>
    </w:div>
    <w:div w:id="351808035">
      <w:bodyDiv w:val="1"/>
      <w:marLeft w:val="0"/>
      <w:marRight w:val="0"/>
      <w:marTop w:val="0"/>
      <w:marBottom w:val="0"/>
      <w:divBdr>
        <w:top w:val="none" w:sz="0" w:space="0" w:color="auto"/>
        <w:left w:val="none" w:sz="0" w:space="0" w:color="auto"/>
        <w:bottom w:val="none" w:sz="0" w:space="0" w:color="auto"/>
        <w:right w:val="none" w:sz="0" w:space="0" w:color="auto"/>
      </w:divBdr>
    </w:div>
    <w:div w:id="356927874">
      <w:bodyDiv w:val="1"/>
      <w:marLeft w:val="0"/>
      <w:marRight w:val="0"/>
      <w:marTop w:val="0"/>
      <w:marBottom w:val="0"/>
      <w:divBdr>
        <w:top w:val="none" w:sz="0" w:space="0" w:color="auto"/>
        <w:left w:val="none" w:sz="0" w:space="0" w:color="auto"/>
        <w:bottom w:val="none" w:sz="0" w:space="0" w:color="auto"/>
        <w:right w:val="none" w:sz="0" w:space="0" w:color="auto"/>
      </w:divBdr>
      <w:divsChild>
        <w:div w:id="574053543">
          <w:marLeft w:val="0"/>
          <w:marRight w:val="0"/>
          <w:marTop w:val="0"/>
          <w:marBottom w:val="0"/>
          <w:divBdr>
            <w:top w:val="none" w:sz="0" w:space="0" w:color="auto"/>
            <w:left w:val="none" w:sz="0" w:space="0" w:color="auto"/>
            <w:bottom w:val="none" w:sz="0" w:space="0" w:color="auto"/>
            <w:right w:val="none" w:sz="0" w:space="0" w:color="auto"/>
          </w:divBdr>
        </w:div>
      </w:divsChild>
    </w:div>
    <w:div w:id="670983586">
      <w:bodyDiv w:val="1"/>
      <w:marLeft w:val="0"/>
      <w:marRight w:val="0"/>
      <w:marTop w:val="0"/>
      <w:marBottom w:val="0"/>
      <w:divBdr>
        <w:top w:val="none" w:sz="0" w:space="0" w:color="auto"/>
        <w:left w:val="none" w:sz="0" w:space="0" w:color="auto"/>
        <w:bottom w:val="none" w:sz="0" w:space="0" w:color="auto"/>
        <w:right w:val="none" w:sz="0" w:space="0" w:color="auto"/>
      </w:divBdr>
    </w:div>
    <w:div w:id="827135428">
      <w:bodyDiv w:val="1"/>
      <w:marLeft w:val="0"/>
      <w:marRight w:val="0"/>
      <w:marTop w:val="0"/>
      <w:marBottom w:val="0"/>
      <w:divBdr>
        <w:top w:val="none" w:sz="0" w:space="0" w:color="auto"/>
        <w:left w:val="none" w:sz="0" w:space="0" w:color="auto"/>
        <w:bottom w:val="none" w:sz="0" w:space="0" w:color="auto"/>
        <w:right w:val="none" w:sz="0" w:space="0" w:color="auto"/>
      </w:divBdr>
    </w:div>
    <w:div w:id="902376155">
      <w:bodyDiv w:val="1"/>
      <w:marLeft w:val="0"/>
      <w:marRight w:val="0"/>
      <w:marTop w:val="0"/>
      <w:marBottom w:val="0"/>
      <w:divBdr>
        <w:top w:val="none" w:sz="0" w:space="0" w:color="auto"/>
        <w:left w:val="none" w:sz="0" w:space="0" w:color="auto"/>
        <w:bottom w:val="none" w:sz="0" w:space="0" w:color="auto"/>
        <w:right w:val="none" w:sz="0" w:space="0" w:color="auto"/>
      </w:divBdr>
    </w:div>
    <w:div w:id="1330478177">
      <w:bodyDiv w:val="1"/>
      <w:marLeft w:val="0"/>
      <w:marRight w:val="0"/>
      <w:marTop w:val="0"/>
      <w:marBottom w:val="0"/>
      <w:divBdr>
        <w:top w:val="none" w:sz="0" w:space="0" w:color="auto"/>
        <w:left w:val="none" w:sz="0" w:space="0" w:color="auto"/>
        <w:bottom w:val="none" w:sz="0" w:space="0" w:color="auto"/>
        <w:right w:val="none" w:sz="0" w:space="0" w:color="auto"/>
      </w:divBdr>
    </w:div>
    <w:div w:id="1788743566">
      <w:bodyDiv w:val="1"/>
      <w:marLeft w:val="0"/>
      <w:marRight w:val="0"/>
      <w:marTop w:val="0"/>
      <w:marBottom w:val="0"/>
      <w:divBdr>
        <w:top w:val="none" w:sz="0" w:space="0" w:color="auto"/>
        <w:left w:val="none" w:sz="0" w:space="0" w:color="auto"/>
        <w:bottom w:val="none" w:sz="0" w:space="0" w:color="auto"/>
        <w:right w:val="none" w:sz="0" w:space="0" w:color="auto"/>
      </w:divBdr>
    </w:div>
    <w:div w:id="1993438095">
      <w:bodyDiv w:val="1"/>
      <w:marLeft w:val="0"/>
      <w:marRight w:val="0"/>
      <w:marTop w:val="0"/>
      <w:marBottom w:val="0"/>
      <w:divBdr>
        <w:top w:val="none" w:sz="0" w:space="0" w:color="auto"/>
        <w:left w:val="none" w:sz="0" w:space="0" w:color="auto"/>
        <w:bottom w:val="none" w:sz="0" w:space="0" w:color="auto"/>
        <w:right w:val="none" w:sz="0" w:space="0" w:color="auto"/>
      </w:divBdr>
    </w:div>
    <w:div w:id="20655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L:\01_VZ\03_Vzory_sablony\01_Vzorove_dokumenty\01_ZD\06_OR_nadlimit_dodavky_sluzby\03_SML_kupni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EDCC82D480435C86945A94DC8122F9"/>
        <w:category>
          <w:name w:val="Obecné"/>
          <w:gallery w:val="placeholder"/>
        </w:category>
        <w:types>
          <w:type w:val="bbPlcHdr"/>
        </w:types>
        <w:behaviors>
          <w:behavior w:val="content"/>
        </w:behaviors>
        <w:guid w:val="{5D6D0BE6-A31A-4C5D-9B48-194FAD99126B}"/>
      </w:docPartPr>
      <w:docPartBody>
        <w:p w:rsidR="00E97A69" w:rsidRDefault="00E97A69">
          <w:pPr>
            <w:pStyle w:val="47EDCC82D480435C86945A94DC8122F9"/>
          </w:pPr>
          <w:r>
            <w:rPr>
              <w:rStyle w:val="Zstupntext"/>
            </w:rPr>
            <w:t>Doplnit název VZ</w:t>
          </w:r>
        </w:p>
      </w:docPartBody>
    </w:docPart>
    <w:docPart>
      <w:docPartPr>
        <w:name w:val="8394530CE57D4917B64831435B7DD399"/>
        <w:category>
          <w:name w:val="Obecné"/>
          <w:gallery w:val="placeholder"/>
        </w:category>
        <w:types>
          <w:type w:val="bbPlcHdr"/>
        </w:types>
        <w:behaviors>
          <w:behavior w:val="content"/>
        </w:behaviors>
        <w:guid w:val="{2A4C1737-D55E-47D4-A2DE-AD3D9F8F6BD0}"/>
      </w:docPartPr>
      <w:docPartBody>
        <w:p w:rsidR="00E97A69" w:rsidRDefault="00E97A69">
          <w:pPr>
            <w:pStyle w:val="8394530CE57D4917B64831435B7DD399"/>
          </w:pPr>
          <w:r>
            <w:t>Doplnit n</w:t>
          </w:r>
          <w:r>
            <w:rPr>
              <w:rStyle w:val="Zstupntext"/>
            </w:rPr>
            <w:t>ázev VZ</w:t>
          </w:r>
        </w:p>
      </w:docPartBody>
    </w:docPart>
    <w:docPart>
      <w:docPartPr>
        <w:name w:val="1D76505B94164EAC862EC5A395A4E3C9"/>
        <w:category>
          <w:name w:val="Obecné"/>
          <w:gallery w:val="placeholder"/>
        </w:category>
        <w:types>
          <w:type w:val="bbPlcHdr"/>
        </w:types>
        <w:behaviors>
          <w:behavior w:val="content"/>
        </w:behaviors>
        <w:guid w:val="{75AC9C12-81F9-4D04-8AF1-B04C01FEA9C5}"/>
      </w:docPartPr>
      <w:docPartBody>
        <w:p w:rsidR="00E97A69" w:rsidRDefault="00E97A69">
          <w:pPr>
            <w:pStyle w:val="1D76505B94164EAC862EC5A395A4E3C9"/>
          </w:pPr>
          <w:r w:rsidRPr="006331DC">
            <w:rPr>
              <w:rStyle w:val="Zstupntext"/>
            </w:rPr>
            <w:t>Klikněte nebo klepněte sem a zadejte text.</w:t>
          </w:r>
        </w:p>
      </w:docPartBody>
    </w:docPart>
    <w:docPart>
      <w:docPartPr>
        <w:name w:val="D9DF5119375B4E47AA6CE4E86E988447"/>
        <w:category>
          <w:name w:val="Obecné"/>
          <w:gallery w:val="placeholder"/>
        </w:category>
        <w:types>
          <w:type w:val="bbPlcHdr"/>
        </w:types>
        <w:behaviors>
          <w:behavior w:val="content"/>
        </w:behaviors>
        <w:guid w:val="{04B08F43-97CA-45E0-9874-CB04B0F54049}"/>
      </w:docPartPr>
      <w:docPartBody>
        <w:p w:rsidR="00E97A69" w:rsidRDefault="00E97A69">
          <w:pPr>
            <w:pStyle w:val="D9DF5119375B4E47AA6CE4E86E988447"/>
          </w:pPr>
          <w:r w:rsidRPr="0030491F">
            <w:rPr>
              <w:rStyle w:val="Zstupntext"/>
            </w:rPr>
            <w:t>Klikněte nebo klepněte sem a zadejte text.</w:t>
          </w:r>
        </w:p>
      </w:docPartBody>
    </w:docPart>
    <w:docPart>
      <w:docPartPr>
        <w:name w:val="660284F42BF34000B70DB1C06BAC6A3C"/>
        <w:category>
          <w:name w:val="Obecné"/>
          <w:gallery w:val="placeholder"/>
        </w:category>
        <w:types>
          <w:type w:val="bbPlcHdr"/>
        </w:types>
        <w:behaviors>
          <w:behavior w:val="content"/>
        </w:behaviors>
        <w:guid w:val="{12B2E81A-A8D2-47FF-A1D2-32A29E638E54}"/>
      </w:docPartPr>
      <w:docPartBody>
        <w:p w:rsidR="00E97A69" w:rsidRDefault="00E97A69">
          <w:pPr>
            <w:pStyle w:val="660284F42BF34000B70DB1C06BAC6A3C"/>
          </w:pPr>
          <w:r w:rsidRPr="0030491F">
            <w:rPr>
              <w:rStyle w:val="Zstupntext"/>
            </w:rPr>
            <w:t>Klikněte nebo klepněte sem a zadejte text.</w:t>
          </w:r>
        </w:p>
      </w:docPartBody>
    </w:docPart>
    <w:docPart>
      <w:docPartPr>
        <w:name w:val="A5BA5ECEADB047B5B31797346FD03E1F"/>
        <w:category>
          <w:name w:val="Obecné"/>
          <w:gallery w:val="placeholder"/>
        </w:category>
        <w:types>
          <w:type w:val="bbPlcHdr"/>
        </w:types>
        <w:behaviors>
          <w:behavior w:val="content"/>
        </w:behaviors>
        <w:guid w:val="{8669A025-B582-4AC3-AE32-C7FCA109DB01}"/>
      </w:docPartPr>
      <w:docPartBody>
        <w:p w:rsidR="00E97A69" w:rsidRDefault="00E97A69">
          <w:pPr>
            <w:pStyle w:val="A5BA5ECEADB047B5B31797346FD03E1F"/>
          </w:pPr>
          <w:r w:rsidRPr="0030491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69"/>
    <w:rsid w:val="00461BF2"/>
    <w:rsid w:val="004C109D"/>
    <w:rsid w:val="007C0A55"/>
    <w:rsid w:val="00CC54E6"/>
    <w:rsid w:val="00E97A69"/>
    <w:rsid w:val="00FE7C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style>
  <w:style w:type="paragraph" w:customStyle="1" w:styleId="47EDCC82D480435C86945A94DC8122F9">
    <w:name w:val="47EDCC82D480435C86945A94DC8122F9"/>
  </w:style>
  <w:style w:type="paragraph" w:customStyle="1" w:styleId="8394530CE57D4917B64831435B7DD399">
    <w:name w:val="8394530CE57D4917B64831435B7DD399"/>
  </w:style>
  <w:style w:type="paragraph" w:customStyle="1" w:styleId="1D76505B94164EAC862EC5A395A4E3C9">
    <w:name w:val="1D76505B94164EAC862EC5A395A4E3C9"/>
  </w:style>
  <w:style w:type="paragraph" w:customStyle="1" w:styleId="D9DF5119375B4E47AA6CE4E86E988447">
    <w:name w:val="D9DF5119375B4E47AA6CE4E86E988447"/>
  </w:style>
  <w:style w:type="paragraph" w:customStyle="1" w:styleId="660284F42BF34000B70DB1C06BAC6A3C">
    <w:name w:val="660284F42BF34000B70DB1C06BAC6A3C"/>
  </w:style>
  <w:style w:type="paragraph" w:customStyle="1" w:styleId="A5BA5ECEADB047B5B31797346FD03E1F">
    <w:name w:val="A5BA5ECEADB047B5B31797346FD03E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3CE98B08582374DB59E58C1AF3D2354" ma:contentTypeVersion="13" ma:contentTypeDescription="Vytvoří nový dokument" ma:contentTypeScope="" ma:versionID="7c020ec73a78946df03213f843d1e123">
  <xsd:schema xmlns:xsd="http://www.w3.org/2001/XMLSchema" xmlns:xs="http://www.w3.org/2001/XMLSchema" xmlns:p="http://schemas.microsoft.com/office/2006/metadata/properties" xmlns:ns2="1458e101-07eb-4c76-b6de-328be0561166" xmlns:ns3="688b8007-ca21-4126-b2cf-3ee41b5594ab" targetNamespace="http://schemas.microsoft.com/office/2006/metadata/properties" ma:root="true" ma:fieldsID="bab93f72f2c0e8e96d063c6e3fd3c415" ns2:_="" ns3:_="">
    <xsd:import namespace="1458e101-07eb-4c76-b6de-328be0561166"/>
    <xsd:import namespace="688b8007-ca21-4126-b2cf-3ee41b5594a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8e101-07eb-4c76-b6de-328be0561166"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7" nillable="true" ma:displayName="Taxonomy Catch All Column" ma:hidden="true" ma:list="{b480fa5b-baca-4796-ad73-c3cccb8a16b0}" ma:internalName="TaxCatchAll" ma:showField="CatchAllData" ma:web="1458e101-07eb-4c76-b6de-328be0561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8b8007-ca21-4126-b2cf-3ee41b5594a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33f5ac5a-1bec-4430-a46e-0199efa5045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8B94C2A-CB4F-429A-8643-CE76F6FE1196}">
  <ds:schemaRefs>
    <ds:schemaRef ds:uri="http://schemas.microsoft.com/sharepoint/v3/contenttype/forms"/>
  </ds:schemaRefs>
</ds:datastoreItem>
</file>

<file path=customXml/itemProps2.xml><?xml version="1.0" encoding="utf-8"?>
<ds:datastoreItem xmlns:ds="http://schemas.openxmlformats.org/officeDocument/2006/customXml" ds:itemID="{0B3E547F-4F28-4ECA-9836-6116E5525A92}">
  <ds:schemaRefs>
    <ds:schemaRef ds:uri="http://schemas.openxmlformats.org/officeDocument/2006/bibliography"/>
  </ds:schemaRefs>
</ds:datastoreItem>
</file>

<file path=customXml/itemProps3.xml><?xml version="1.0" encoding="utf-8"?>
<ds:datastoreItem xmlns:ds="http://schemas.openxmlformats.org/officeDocument/2006/customXml" ds:itemID="{9B436F9E-445A-4ED3-B5FA-777AD68A3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8e101-07eb-4c76-b6de-328be0561166"/>
    <ds:schemaRef ds:uri="688b8007-ca21-4126-b2cf-3ee41b559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8FD098-7E42-4B53-8E42-410F8DBB47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03_SML_kupni_VZOR</Template>
  <TotalTime>15</TotalTime>
  <Pages>23</Pages>
  <Words>7743</Words>
  <Characters>45690</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 Pechancová</dc:creator>
  <cp:keywords/>
  <dc:description/>
  <cp:lastModifiedBy>Jakub Špeta</cp:lastModifiedBy>
  <cp:revision>9</cp:revision>
  <dcterms:created xsi:type="dcterms:W3CDTF">2025-09-19T17:14:00Z</dcterms:created>
  <dcterms:modified xsi:type="dcterms:W3CDTF">2025-11-07T09:49:00Z</dcterms:modified>
</cp:coreProperties>
</file>